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532" w14:textId="77777777" w:rsidR="00B40B77" w:rsidRPr="00525A5F" w:rsidRDefault="00693461" w:rsidP="00B9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5F">
        <w:rPr>
          <w:rFonts w:ascii="Times New Roman" w:hAnsi="Times New Roman" w:cs="Times New Roman"/>
          <w:b/>
          <w:sz w:val="28"/>
          <w:szCs w:val="28"/>
        </w:rPr>
        <w:t>Provozní řád</w:t>
      </w:r>
    </w:p>
    <w:p w14:paraId="5DECCB35" w14:textId="77777777" w:rsidR="00693461" w:rsidRPr="00525A5F" w:rsidRDefault="00693461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Údaje o zařízení</w:t>
      </w:r>
    </w:p>
    <w:p w14:paraId="603C91F5" w14:textId="77777777" w:rsidR="00693461" w:rsidRPr="00525A5F" w:rsidRDefault="00693461" w:rsidP="006934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CENTRUM SOCIÁLNÍ A OŠETŘOVATELSKÉ POMOCI PRAHA 5, p.o.</w:t>
      </w:r>
    </w:p>
    <w:p w14:paraId="0EB85ED1" w14:textId="77777777" w:rsidR="00693461" w:rsidRPr="00525A5F" w:rsidRDefault="00693461" w:rsidP="0069346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14.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 11, 150 00 Praha 5</w:t>
      </w:r>
      <w:r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+420 257 318 995, e-mail: csop5@volny.cz, ID dat. schránky: 4wckg4n</w:t>
      </w:r>
      <w:r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70108374</w:t>
      </w:r>
    </w:p>
    <w:p w14:paraId="521A203D" w14:textId="77777777" w:rsidR="00900804" w:rsidRPr="00525A5F" w:rsidRDefault="00693461" w:rsidP="009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A5F">
        <w:rPr>
          <w:rStyle w:val="Siln"/>
          <w:rFonts w:ascii="Times New Roman" w:hAnsi="Times New Roman" w:cs="Times New Roman"/>
          <w:sz w:val="24"/>
          <w:szCs w:val="24"/>
        </w:rPr>
        <w:t>PhDr. Helena Volechová</w:t>
      </w:r>
      <w:r w:rsidRPr="00525A5F">
        <w:rPr>
          <w:rFonts w:ascii="Times New Roman" w:hAnsi="Times New Roman" w:cs="Times New Roman"/>
          <w:sz w:val="24"/>
          <w:szCs w:val="24"/>
        </w:rPr>
        <w:br/>
        <w:t>ředitelka CSOP Praha 5, p.o.</w:t>
      </w:r>
      <w:r w:rsidRPr="00525A5F">
        <w:rPr>
          <w:rFonts w:ascii="Times New Roman" w:hAnsi="Times New Roman" w:cs="Times New Roman"/>
          <w:sz w:val="24"/>
          <w:szCs w:val="24"/>
        </w:rPr>
        <w:br/>
        <w:t>telefon: 257 318 995</w:t>
      </w:r>
      <w:r w:rsidRPr="00525A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5A5F">
        <w:rPr>
          <w:rFonts w:ascii="Times New Roman" w:hAnsi="Times New Roman" w:cs="Times New Roman"/>
          <w:sz w:val="24"/>
          <w:szCs w:val="24"/>
        </w:rPr>
        <w:t xml:space="preserve">mobil:   </w:t>
      </w:r>
      <w:proofErr w:type="gramEnd"/>
      <w:r w:rsidRPr="00525A5F">
        <w:rPr>
          <w:rFonts w:ascii="Times New Roman" w:hAnsi="Times New Roman" w:cs="Times New Roman"/>
          <w:sz w:val="24"/>
          <w:szCs w:val="24"/>
        </w:rPr>
        <w:t>775 788 994</w:t>
      </w:r>
      <w:r w:rsidRPr="00525A5F">
        <w:rPr>
          <w:rFonts w:ascii="Times New Roman" w:hAnsi="Times New Roman" w:cs="Times New Roman"/>
          <w:sz w:val="24"/>
          <w:szCs w:val="24"/>
        </w:rPr>
        <w:br/>
        <w:t>e-mail:  </w:t>
      </w:r>
      <w:hyperlink r:id="rId8" w:tgtFrame="_blank" w:history="1">
        <w:r w:rsidRPr="00525A5F">
          <w:rPr>
            <w:rStyle w:val="Hypertextovodkaz"/>
            <w:rFonts w:ascii="Times New Roman" w:hAnsi="Times New Roman" w:cs="Times New Roman"/>
            <w:sz w:val="24"/>
            <w:szCs w:val="24"/>
          </w:rPr>
          <w:t>volechova@csop5.cz </w:t>
        </w:r>
      </w:hyperlink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14:paraId="4F53935C" w14:textId="561AE531" w:rsidR="00900804" w:rsidRPr="00525A5F" w:rsidRDefault="00487A1C" w:rsidP="009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Dětská </w:t>
      </w:r>
      <w:r w:rsidR="002040C0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skupina </w:t>
      </w:r>
      <w:r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Hřebenk</w:t>
      </w:r>
      <w:r w:rsidR="002040C0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</w:t>
      </w:r>
      <w:r w:rsidR="002040C0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Na Hřebenkách 2765/</w:t>
      </w:r>
      <w:proofErr w:type="gramStart"/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3a</w:t>
      </w:r>
      <w:proofErr w:type="gramEnd"/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Praha 5</w:t>
      </w:r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telefon: 257 221 454</w:t>
      </w:r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mobil: 774 246</w:t>
      </w:r>
      <w:r w:rsidR="00804FBF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900804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007</w:t>
      </w:r>
      <w:r w:rsidR="00804FBF" w:rsidRPr="0052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775 788 128</w:t>
      </w:r>
    </w:p>
    <w:p w14:paraId="77CB1798" w14:textId="52FBA2C4" w:rsidR="00D65027" w:rsidRPr="00525A5F" w:rsidRDefault="00487A1C" w:rsidP="0090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V</w:t>
      </w:r>
      <w:r w:rsidR="00900804" w:rsidRPr="00525A5F">
        <w:rPr>
          <w:rFonts w:ascii="Times New Roman" w:hAnsi="Times New Roman" w:cs="Times New Roman"/>
          <w:sz w:val="24"/>
          <w:szCs w:val="24"/>
        </w:rPr>
        <w:t>edoucí</w:t>
      </w:r>
      <w:r w:rsidRPr="00525A5F">
        <w:rPr>
          <w:rFonts w:ascii="Times New Roman" w:hAnsi="Times New Roman" w:cs="Times New Roman"/>
          <w:sz w:val="24"/>
          <w:szCs w:val="24"/>
        </w:rPr>
        <w:t xml:space="preserve"> dětské skupiny</w:t>
      </w:r>
      <w:r w:rsidR="00900804" w:rsidRPr="00525A5F">
        <w:rPr>
          <w:rFonts w:ascii="Times New Roman" w:hAnsi="Times New Roman" w:cs="Times New Roman"/>
          <w:sz w:val="24"/>
          <w:szCs w:val="24"/>
        </w:rPr>
        <w:t>:</w:t>
      </w:r>
      <w:r w:rsidR="001D76B2" w:rsidRPr="00525A5F">
        <w:rPr>
          <w:rFonts w:ascii="Times New Roman" w:hAnsi="Times New Roman" w:cs="Times New Roman"/>
          <w:sz w:val="24"/>
          <w:szCs w:val="24"/>
        </w:rPr>
        <w:t xml:space="preserve"> Bc. </w:t>
      </w:r>
      <w:r w:rsidRPr="00525A5F">
        <w:rPr>
          <w:rFonts w:ascii="Times New Roman" w:hAnsi="Times New Roman" w:cs="Times New Roman"/>
          <w:sz w:val="24"/>
          <w:szCs w:val="24"/>
        </w:rPr>
        <w:t>Zora Nováková Vlasáková</w:t>
      </w:r>
    </w:p>
    <w:p w14:paraId="18E390CD" w14:textId="2ABCA522" w:rsidR="00487A1C" w:rsidRPr="00525A5F" w:rsidRDefault="00693461" w:rsidP="00D737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Popis zařízení</w:t>
      </w:r>
    </w:p>
    <w:p w14:paraId="2BDAE050" w14:textId="6C4EED7D" w:rsidR="00900804" w:rsidRPr="00525A5F" w:rsidRDefault="007D500A" w:rsidP="00525A5F">
      <w:pPr>
        <w:rPr>
          <w:rFonts w:ascii="Times New Roman" w:hAnsi="Times New Roman" w:cs="Times New Roman"/>
          <w:sz w:val="24"/>
          <w:szCs w:val="24"/>
        </w:rPr>
      </w:pPr>
      <w:bookmarkStart w:id="0" w:name="_Hlk91755072"/>
      <w:r w:rsidRPr="00525A5F">
        <w:rPr>
          <w:rFonts w:ascii="Times New Roman" w:eastAsia="Calibri" w:hAnsi="Times New Roman" w:cs="Times New Roman"/>
          <w:sz w:val="24"/>
          <w:szCs w:val="24"/>
        </w:rPr>
        <w:t xml:space="preserve">Od 1.1. 2022 </w:t>
      </w:r>
      <w:r w:rsidR="00222783" w:rsidRPr="00525A5F">
        <w:rPr>
          <w:rFonts w:ascii="Times New Roman" w:eastAsia="Calibri" w:hAnsi="Times New Roman" w:cs="Times New Roman"/>
          <w:sz w:val="24"/>
          <w:szCs w:val="24"/>
        </w:rPr>
        <w:t xml:space="preserve">jsou DS Hřebenka I a Hřebenka II </w:t>
      </w:r>
      <w:r w:rsidRPr="00525A5F">
        <w:rPr>
          <w:rFonts w:ascii="Times New Roman" w:eastAsia="Calibri" w:hAnsi="Times New Roman" w:cs="Times New Roman"/>
          <w:sz w:val="24"/>
          <w:szCs w:val="24"/>
        </w:rPr>
        <w:t>zaevidov</w:t>
      </w:r>
      <w:r w:rsidR="00222783" w:rsidRPr="00525A5F">
        <w:rPr>
          <w:rFonts w:ascii="Times New Roman" w:eastAsia="Calibri" w:hAnsi="Times New Roman" w:cs="Times New Roman"/>
          <w:sz w:val="24"/>
          <w:szCs w:val="24"/>
        </w:rPr>
        <w:t xml:space="preserve">ány do dětských skupin </w:t>
      </w:r>
      <w:r w:rsidRPr="00525A5F">
        <w:rPr>
          <w:rFonts w:ascii="Times New Roman" w:eastAsia="Calibri" w:hAnsi="Times New Roman" w:cs="Times New Roman"/>
          <w:sz w:val="24"/>
          <w:szCs w:val="24"/>
        </w:rPr>
        <w:t>na základě novely zákona</w:t>
      </w:r>
      <w:r w:rsidR="002B509C" w:rsidRPr="00525A5F">
        <w:rPr>
          <w:rFonts w:ascii="Times New Roman" w:eastAsia="Calibri" w:hAnsi="Times New Roman" w:cs="Times New Roman"/>
          <w:sz w:val="24"/>
          <w:szCs w:val="24"/>
        </w:rPr>
        <w:t xml:space="preserve"> 247/2014 Sb.</w:t>
      </w:r>
      <w:bookmarkEnd w:id="0"/>
      <w:r w:rsid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222783" w:rsidRPr="00525A5F">
        <w:rPr>
          <w:rFonts w:ascii="Times New Roman" w:hAnsi="Times New Roman" w:cs="Times New Roman"/>
          <w:sz w:val="24"/>
          <w:szCs w:val="24"/>
        </w:rPr>
        <w:t xml:space="preserve">Dětské skupiny poskytují pravidelnou péči o děti již od 6 měsíců věku do zahájení povinné školní docházky. My však pečujeme o </w:t>
      </w:r>
      <w:r w:rsidR="003D251B" w:rsidRPr="00525A5F">
        <w:rPr>
          <w:rFonts w:ascii="Times New Roman" w:hAnsi="Times New Roman" w:cs="Times New Roman"/>
          <w:sz w:val="24"/>
          <w:szCs w:val="24"/>
        </w:rPr>
        <w:t xml:space="preserve">děti ve </w:t>
      </w:r>
      <w:r w:rsidR="00222783" w:rsidRPr="00525A5F">
        <w:rPr>
          <w:rFonts w:ascii="Times New Roman" w:hAnsi="Times New Roman" w:cs="Times New Roman"/>
          <w:sz w:val="24"/>
          <w:szCs w:val="24"/>
        </w:rPr>
        <w:t>věkov</w:t>
      </w:r>
      <w:r w:rsidR="003D251B" w:rsidRPr="00525A5F">
        <w:rPr>
          <w:rFonts w:ascii="Times New Roman" w:hAnsi="Times New Roman" w:cs="Times New Roman"/>
          <w:sz w:val="24"/>
          <w:szCs w:val="24"/>
        </w:rPr>
        <w:t>é</w:t>
      </w:r>
      <w:r w:rsidR="00222783" w:rsidRPr="00525A5F">
        <w:rPr>
          <w:rFonts w:ascii="Times New Roman" w:hAnsi="Times New Roman" w:cs="Times New Roman"/>
          <w:sz w:val="24"/>
          <w:szCs w:val="24"/>
        </w:rPr>
        <w:t xml:space="preserve"> kategorii od 15- ti měsíců do 3 let.</w:t>
      </w:r>
      <w:r w:rsidR="00900804" w:rsidRPr="00525A5F">
        <w:rPr>
          <w:rFonts w:ascii="Times New Roman" w:hAnsi="Times New Roman" w:cs="Times New Roman"/>
          <w:sz w:val="24"/>
          <w:szCs w:val="24"/>
        </w:rPr>
        <w:t xml:space="preserve"> Tato péče je zaměřená na rozvoj rozumových a řečových schopností, pohybových, pracovních, hudebních, výtvarných schopností a kulturně hygienických návyků přiměřených věku dítěte. Zajišťování bezpečnosti a zdraví dětí, jejich pobytu na čerstvém vzduchu, stravování, spánku v odpovídajícím hygienickém prostředí a osobní hygieny dětí, včetně poskytování první pomoci.</w:t>
      </w:r>
    </w:p>
    <w:p w14:paraId="2E618CE3" w14:textId="77777777" w:rsidR="009B7CC5" w:rsidRPr="00525A5F" w:rsidRDefault="009B7CC5" w:rsidP="009B7CC5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6DC3867" w14:textId="77777777" w:rsidR="00693461" w:rsidRPr="00525A5F" w:rsidRDefault="00693461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Kapacita zařízení</w:t>
      </w:r>
      <w:r w:rsidR="006C3BE6" w:rsidRPr="00525A5F">
        <w:rPr>
          <w:rFonts w:ascii="Times New Roman" w:hAnsi="Times New Roman" w:cs="Times New Roman"/>
          <w:b/>
          <w:sz w:val="24"/>
          <w:szCs w:val="24"/>
        </w:rPr>
        <w:t xml:space="preserve"> a personální zajištění</w:t>
      </w:r>
    </w:p>
    <w:p w14:paraId="496C8B01" w14:textId="2D860866" w:rsidR="00900804" w:rsidRPr="00525A5F" w:rsidRDefault="00900804" w:rsidP="00AE5BC6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Děti jsou přijímány k pravidelné docházce</w:t>
      </w:r>
      <w:r w:rsidR="002040C0" w:rsidRPr="00525A5F">
        <w:rPr>
          <w:rFonts w:ascii="Times New Roman" w:hAnsi="Times New Roman" w:cs="Times New Roman"/>
          <w:sz w:val="24"/>
          <w:szCs w:val="24"/>
        </w:rPr>
        <w:t xml:space="preserve"> nebo dle potřeby a zájmu rodičů.</w:t>
      </w:r>
    </w:p>
    <w:p w14:paraId="641D790E" w14:textId="0BE9CACB" w:rsidR="00E7066B" w:rsidRPr="00525A5F" w:rsidRDefault="00E7066B" w:rsidP="00E7066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Kapacita </w:t>
      </w:r>
      <w:r w:rsidR="002B509C" w:rsidRPr="00525A5F">
        <w:rPr>
          <w:rFonts w:ascii="Times New Roman" w:hAnsi="Times New Roman" w:cs="Times New Roman"/>
          <w:sz w:val="24"/>
          <w:szCs w:val="24"/>
        </w:rPr>
        <w:t>DS</w:t>
      </w:r>
      <w:r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1671EF" w:rsidRPr="00525A5F">
        <w:rPr>
          <w:rFonts w:ascii="Times New Roman" w:hAnsi="Times New Roman" w:cs="Times New Roman"/>
          <w:sz w:val="24"/>
          <w:szCs w:val="24"/>
        </w:rPr>
        <w:t>Hřebenka I</w:t>
      </w:r>
      <w:r w:rsidR="002040C0" w:rsidRPr="00525A5F">
        <w:rPr>
          <w:rFonts w:ascii="Times New Roman" w:hAnsi="Times New Roman" w:cs="Times New Roman"/>
          <w:sz w:val="24"/>
          <w:szCs w:val="24"/>
        </w:rPr>
        <w:t>I</w:t>
      </w:r>
      <w:r w:rsidR="001671EF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Pr="00525A5F">
        <w:rPr>
          <w:rFonts w:ascii="Times New Roman" w:hAnsi="Times New Roman" w:cs="Times New Roman"/>
          <w:sz w:val="24"/>
          <w:szCs w:val="24"/>
        </w:rPr>
        <w:t>je 2</w:t>
      </w:r>
      <w:r w:rsidR="00EC6854" w:rsidRPr="00525A5F">
        <w:rPr>
          <w:rFonts w:ascii="Times New Roman" w:hAnsi="Times New Roman" w:cs="Times New Roman"/>
          <w:sz w:val="24"/>
          <w:szCs w:val="24"/>
        </w:rPr>
        <w:t>2</w:t>
      </w:r>
      <w:r w:rsidRPr="00525A5F">
        <w:rPr>
          <w:rFonts w:ascii="Times New Roman" w:hAnsi="Times New Roman" w:cs="Times New Roman"/>
          <w:sz w:val="24"/>
          <w:szCs w:val="24"/>
        </w:rPr>
        <w:t xml:space="preserve"> dětí</w:t>
      </w:r>
      <w:r w:rsidR="001671EF" w:rsidRPr="00525A5F">
        <w:rPr>
          <w:rFonts w:ascii="Times New Roman" w:hAnsi="Times New Roman" w:cs="Times New Roman"/>
          <w:sz w:val="24"/>
          <w:szCs w:val="24"/>
        </w:rPr>
        <w:t xml:space="preserve">, pro děti od </w:t>
      </w:r>
      <w:r w:rsidR="002040C0" w:rsidRPr="00525A5F">
        <w:rPr>
          <w:rFonts w:ascii="Times New Roman" w:hAnsi="Times New Roman" w:cs="Times New Roman"/>
          <w:sz w:val="24"/>
          <w:szCs w:val="24"/>
        </w:rPr>
        <w:t>2</w:t>
      </w:r>
      <w:r w:rsidR="00525A5F" w:rsidRPr="00525A5F">
        <w:rPr>
          <w:rFonts w:ascii="Times New Roman" w:hAnsi="Times New Roman" w:cs="Times New Roman"/>
          <w:sz w:val="24"/>
          <w:szCs w:val="24"/>
        </w:rPr>
        <w:t>,5</w:t>
      </w:r>
      <w:r w:rsidR="001671EF" w:rsidRPr="00525A5F">
        <w:rPr>
          <w:rFonts w:ascii="Times New Roman" w:hAnsi="Times New Roman" w:cs="Times New Roman"/>
          <w:sz w:val="24"/>
          <w:szCs w:val="24"/>
        </w:rPr>
        <w:t xml:space="preserve"> do </w:t>
      </w:r>
      <w:r w:rsidR="00525A5F" w:rsidRPr="00525A5F">
        <w:rPr>
          <w:rFonts w:ascii="Times New Roman" w:hAnsi="Times New Roman" w:cs="Times New Roman"/>
          <w:sz w:val="24"/>
          <w:szCs w:val="24"/>
        </w:rPr>
        <w:t>4</w:t>
      </w:r>
      <w:r w:rsidR="002040C0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222783" w:rsidRPr="00525A5F">
        <w:rPr>
          <w:rFonts w:ascii="Times New Roman" w:hAnsi="Times New Roman" w:cs="Times New Roman"/>
          <w:sz w:val="24"/>
          <w:szCs w:val="24"/>
        </w:rPr>
        <w:t>let</w:t>
      </w:r>
    </w:p>
    <w:p w14:paraId="0799B7E7" w14:textId="49EEC45B" w:rsidR="009B7CC5" w:rsidRPr="00525A5F" w:rsidRDefault="001472F7" w:rsidP="00AE5BC6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Chod zařízení zajišťuje vedoucí </w:t>
      </w:r>
      <w:r w:rsidR="001671EF" w:rsidRPr="00525A5F">
        <w:rPr>
          <w:rFonts w:ascii="Times New Roman" w:hAnsi="Times New Roman" w:cs="Times New Roman"/>
          <w:sz w:val="24"/>
          <w:szCs w:val="24"/>
        </w:rPr>
        <w:t>dětských skupin Hřebenka I a DS Hřebenka II</w:t>
      </w:r>
      <w:r w:rsidRPr="00525A5F">
        <w:rPr>
          <w:rFonts w:ascii="Times New Roman" w:hAnsi="Times New Roman" w:cs="Times New Roman"/>
          <w:sz w:val="24"/>
          <w:szCs w:val="24"/>
        </w:rPr>
        <w:t>.</w:t>
      </w:r>
      <w:r w:rsidR="00525A5F">
        <w:rPr>
          <w:rFonts w:ascii="Times New Roman" w:hAnsi="Times New Roman" w:cs="Times New Roman"/>
          <w:sz w:val="24"/>
          <w:szCs w:val="24"/>
        </w:rPr>
        <w:t xml:space="preserve"> </w:t>
      </w:r>
      <w:r w:rsidRPr="00525A5F">
        <w:rPr>
          <w:rFonts w:ascii="Times New Roman" w:hAnsi="Times New Roman" w:cs="Times New Roman"/>
          <w:sz w:val="24"/>
          <w:szCs w:val="24"/>
        </w:rPr>
        <w:t xml:space="preserve">Provozní personál zajišťuje úklid </w:t>
      </w:r>
      <w:r w:rsidR="00804FBF" w:rsidRPr="00525A5F">
        <w:rPr>
          <w:rFonts w:ascii="Times New Roman" w:hAnsi="Times New Roman" w:cs="Times New Roman"/>
          <w:sz w:val="24"/>
          <w:szCs w:val="24"/>
        </w:rPr>
        <w:t>v DS</w:t>
      </w:r>
      <w:r w:rsidRPr="00525A5F">
        <w:rPr>
          <w:rFonts w:ascii="Times New Roman" w:hAnsi="Times New Roman" w:cs="Times New Roman"/>
          <w:sz w:val="24"/>
          <w:szCs w:val="24"/>
        </w:rPr>
        <w:t xml:space="preserve"> dle Dezinfekčního řádu, zabezpečení hygienických opatření, úklid a zabezpečení chodu areálu zařízení, zabezpečuje přebírání stravy od dodavatele a praní, žehlení prádla.</w:t>
      </w:r>
      <w:r w:rsidR="009B7CC5" w:rsidRPr="00525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B79D2" w14:textId="68C739F2" w:rsidR="001D76B2" w:rsidRPr="00525A5F" w:rsidRDefault="001671EF" w:rsidP="00AE5BC6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lastRenderedPageBreak/>
        <w:t>V DS Hřebenka</w:t>
      </w:r>
      <w:r w:rsidR="00E7066B" w:rsidRPr="00525A5F">
        <w:rPr>
          <w:rFonts w:ascii="Times New Roman" w:hAnsi="Times New Roman" w:cs="Times New Roman"/>
          <w:sz w:val="24"/>
          <w:szCs w:val="24"/>
        </w:rPr>
        <w:t xml:space="preserve"> I</w:t>
      </w:r>
      <w:r w:rsidR="002040C0" w:rsidRPr="00525A5F">
        <w:rPr>
          <w:rFonts w:ascii="Times New Roman" w:hAnsi="Times New Roman" w:cs="Times New Roman"/>
          <w:sz w:val="24"/>
          <w:szCs w:val="24"/>
        </w:rPr>
        <w:t>I</w:t>
      </w:r>
      <w:r w:rsidR="00E7066B" w:rsidRPr="00525A5F">
        <w:rPr>
          <w:rFonts w:ascii="Times New Roman" w:hAnsi="Times New Roman" w:cs="Times New Roman"/>
          <w:sz w:val="24"/>
          <w:szCs w:val="24"/>
        </w:rPr>
        <w:t xml:space="preserve"> pečují o děti 3 pečující osoby, pracující ve střídavých směnách (ranní, střední, odpolední), ve kterých plní dané povinnosti v provozu a splňují profesní vzdělání k péči o děti do </w:t>
      </w:r>
      <w:r w:rsidR="00D2278F">
        <w:rPr>
          <w:rFonts w:ascii="Times New Roman" w:hAnsi="Times New Roman" w:cs="Times New Roman"/>
          <w:sz w:val="24"/>
          <w:szCs w:val="24"/>
        </w:rPr>
        <w:t>4</w:t>
      </w:r>
      <w:r w:rsidR="00E7066B" w:rsidRPr="00525A5F">
        <w:rPr>
          <w:rFonts w:ascii="Times New Roman" w:hAnsi="Times New Roman" w:cs="Times New Roman"/>
          <w:sz w:val="24"/>
          <w:szCs w:val="24"/>
        </w:rPr>
        <w:t xml:space="preserve"> let a jsou i nadále vzdělávány v oboru.</w:t>
      </w:r>
    </w:p>
    <w:p w14:paraId="036D27AA" w14:textId="77777777" w:rsidR="00E7066B" w:rsidRPr="00525A5F" w:rsidRDefault="00E7066B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Kritéria k docházce dítěte</w:t>
      </w:r>
    </w:p>
    <w:p w14:paraId="0D9744FB" w14:textId="77777777" w:rsidR="00E7066B" w:rsidRPr="00525A5F" w:rsidRDefault="00E7066B" w:rsidP="00E7066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F3E08B4" w14:textId="09B74EE1" w:rsidR="00E7066B" w:rsidRPr="00525A5F" w:rsidRDefault="00E7066B" w:rsidP="00D87195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Do </w:t>
      </w:r>
      <w:r w:rsidR="001671EF" w:rsidRPr="00525A5F">
        <w:rPr>
          <w:rFonts w:ascii="Times New Roman" w:hAnsi="Times New Roman" w:cs="Times New Roman"/>
          <w:sz w:val="24"/>
          <w:szCs w:val="24"/>
        </w:rPr>
        <w:t>DS</w:t>
      </w:r>
      <w:r w:rsidRPr="00525A5F">
        <w:rPr>
          <w:rFonts w:ascii="Times New Roman" w:hAnsi="Times New Roman" w:cs="Times New Roman"/>
          <w:sz w:val="24"/>
          <w:szCs w:val="24"/>
        </w:rPr>
        <w:t xml:space="preserve"> jsou přednostně přijímány děti s trvalým bydlištěm v MČ Prahy 5, </w:t>
      </w:r>
    </w:p>
    <w:p w14:paraId="09E0D216" w14:textId="77777777" w:rsidR="00E7066B" w:rsidRPr="00525A5F" w:rsidRDefault="00E7066B" w:rsidP="00E7066B">
      <w:pPr>
        <w:pStyle w:val="Odstavecseseznamem"/>
        <w:spacing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mimo MČ Prahy 5 pouze dle volné kapacity.</w:t>
      </w:r>
    </w:p>
    <w:p w14:paraId="10E850AA" w14:textId="4F38E59E" w:rsidR="00E7066B" w:rsidRPr="00525A5F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Děti věku od </w:t>
      </w:r>
      <w:r w:rsidR="002040C0" w:rsidRPr="00525A5F">
        <w:rPr>
          <w:rFonts w:ascii="Times New Roman" w:hAnsi="Times New Roman" w:cs="Times New Roman"/>
          <w:sz w:val="24"/>
          <w:szCs w:val="24"/>
        </w:rPr>
        <w:t>2</w:t>
      </w:r>
      <w:r w:rsidR="00C3665F">
        <w:rPr>
          <w:rFonts w:ascii="Times New Roman" w:hAnsi="Times New Roman" w:cs="Times New Roman"/>
          <w:sz w:val="24"/>
          <w:szCs w:val="24"/>
        </w:rPr>
        <w:t>,5</w:t>
      </w:r>
      <w:r w:rsidR="002040C0" w:rsidRPr="00525A5F">
        <w:rPr>
          <w:rFonts w:ascii="Times New Roman" w:hAnsi="Times New Roman" w:cs="Times New Roman"/>
          <w:sz w:val="24"/>
          <w:szCs w:val="24"/>
        </w:rPr>
        <w:t xml:space="preserve"> do </w:t>
      </w:r>
      <w:r w:rsidR="00C3665F">
        <w:rPr>
          <w:rFonts w:ascii="Times New Roman" w:hAnsi="Times New Roman" w:cs="Times New Roman"/>
          <w:sz w:val="24"/>
          <w:szCs w:val="24"/>
        </w:rPr>
        <w:t>4</w:t>
      </w:r>
      <w:r w:rsidRPr="00525A5F">
        <w:rPr>
          <w:rFonts w:ascii="Times New Roman" w:hAnsi="Times New Roman" w:cs="Times New Roman"/>
          <w:sz w:val="24"/>
          <w:szCs w:val="24"/>
        </w:rPr>
        <w:t xml:space="preserve"> let </w:t>
      </w:r>
      <w:bookmarkStart w:id="1" w:name="_Hlk91713200"/>
    </w:p>
    <w:bookmarkEnd w:id="1"/>
    <w:p w14:paraId="3B6B45DA" w14:textId="24536B4E" w:rsidR="00E7066B" w:rsidRPr="00525A5F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Děti pracujících rodičů (</w:t>
      </w:r>
      <w:r w:rsidR="00C3665F">
        <w:rPr>
          <w:rFonts w:ascii="Times New Roman" w:hAnsi="Times New Roman" w:cs="Times New Roman"/>
          <w:sz w:val="24"/>
          <w:szCs w:val="24"/>
        </w:rPr>
        <w:t xml:space="preserve">nutné </w:t>
      </w:r>
      <w:r w:rsidRPr="00525A5F">
        <w:rPr>
          <w:rFonts w:ascii="Times New Roman" w:hAnsi="Times New Roman" w:cs="Times New Roman"/>
          <w:sz w:val="24"/>
          <w:szCs w:val="24"/>
        </w:rPr>
        <w:t>potvrzení).</w:t>
      </w:r>
    </w:p>
    <w:p w14:paraId="1D638999" w14:textId="0453657A" w:rsidR="00E7066B" w:rsidRPr="00525A5F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Podáním vyplněné přihlášky osobně nebo emailem </w:t>
      </w:r>
      <w:hyperlink r:id="rId9" w:history="1">
        <w:r w:rsidR="007D500A" w:rsidRPr="00525A5F">
          <w:rPr>
            <w:rStyle w:val="Hypertextovodkaz"/>
            <w:rFonts w:ascii="Times New Roman" w:hAnsi="Times New Roman" w:cs="Times New Roman"/>
            <w:sz w:val="24"/>
            <w:szCs w:val="24"/>
          </w:rPr>
          <w:t>novakova@csop5.cz</w:t>
        </w:r>
      </w:hyperlink>
      <w:r w:rsidRPr="00525A5F">
        <w:rPr>
          <w:rFonts w:ascii="Times New Roman" w:hAnsi="Times New Roman" w:cs="Times New Roman"/>
          <w:sz w:val="24"/>
          <w:szCs w:val="24"/>
        </w:rPr>
        <w:t xml:space="preserve">  vedoucí </w:t>
      </w:r>
      <w:r w:rsidR="007D500A" w:rsidRPr="00525A5F">
        <w:rPr>
          <w:rFonts w:ascii="Times New Roman" w:hAnsi="Times New Roman" w:cs="Times New Roman"/>
          <w:sz w:val="24"/>
          <w:szCs w:val="24"/>
        </w:rPr>
        <w:t>DS.</w:t>
      </w:r>
      <w:r w:rsidRPr="00525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27E6A" w14:textId="40B7DEAB" w:rsidR="00E7066B" w:rsidRPr="00525A5F" w:rsidRDefault="00E7066B" w:rsidP="00D8719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S potvrzením lékaře o zdravotní způsobilosti a potvrzením pravidelného očkování dítěte.</w:t>
      </w:r>
    </w:p>
    <w:p w14:paraId="68E625A7" w14:textId="7CA42727" w:rsidR="007F6DBB" w:rsidRPr="00525A5F" w:rsidRDefault="007F6DBB" w:rsidP="002040C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Pravidelná docházka do DS</w:t>
      </w:r>
    </w:p>
    <w:p w14:paraId="0AD85518" w14:textId="4DE67DBB" w:rsidR="001D76B2" w:rsidRPr="00525A5F" w:rsidRDefault="00E7066B" w:rsidP="00AE5BC6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!</w:t>
      </w:r>
      <w:r w:rsidR="007F6DBB" w:rsidRPr="0052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A5F">
        <w:rPr>
          <w:rFonts w:ascii="Times New Roman" w:hAnsi="Times New Roman" w:cs="Times New Roman"/>
          <w:sz w:val="24"/>
          <w:szCs w:val="24"/>
        </w:rPr>
        <w:t xml:space="preserve">Dojde-li ke změně skutečnosti, které byly uvedeny v přihlášce, je žadatel povinen do </w:t>
      </w:r>
      <w:proofErr w:type="gramStart"/>
      <w:r w:rsidRPr="00525A5F">
        <w:rPr>
          <w:rFonts w:ascii="Times New Roman" w:hAnsi="Times New Roman" w:cs="Times New Roman"/>
          <w:sz w:val="24"/>
          <w:szCs w:val="24"/>
        </w:rPr>
        <w:t>10-ti</w:t>
      </w:r>
      <w:proofErr w:type="gramEnd"/>
      <w:r w:rsidRPr="00525A5F">
        <w:rPr>
          <w:rFonts w:ascii="Times New Roman" w:hAnsi="Times New Roman" w:cs="Times New Roman"/>
          <w:sz w:val="24"/>
          <w:szCs w:val="24"/>
        </w:rPr>
        <w:t xml:space="preserve"> dnů oznámit změny.</w:t>
      </w:r>
    </w:p>
    <w:p w14:paraId="2845301E" w14:textId="77777777" w:rsidR="00C97AE3" w:rsidRPr="00525A5F" w:rsidRDefault="0030505F" w:rsidP="00C97AE3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4</w:t>
      </w:r>
      <w:r w:rsidR="00C97AE3" w:rsidRPr="00525A5F">
        <w:rPr>
          <w:rFonts w:ascii="Times New Roman" w:hAnsi="Times New Roman" w:cs="Times New Roman"/>
          <w:b/>
          <w:sz w:val="24"/>
          <w:szCs w:val="24"/>
        </w:rPr>
        <w:t xml:space="preserve">.1 Úhrada poplatků: </w:t>
      </w:r>
      <w:r w:rsidR="00C97AE3" w:rsidRPr="00525A5F">
        <w:rPr>
          <w:rFonts w:ascii="Times New Roman" w:hAnsi="Times New Roman" w:cs="Times New Roman"/>
          <w:sz w:val="24"/>
          <w:szCs w:val="24"/>
        </w:rPr>
        <w:t>Aktuální ceník poplatků viz. Příloha č. 1</w:t>
      </w:r>
    </w:p>
    <w:p w14:paraId="0153C3CC" w14:textId="77777777" w:rsidR="00C97AE3" w:rsidRPr="00525A5F" w:rsidRDefault="00C97AE3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Poplatky za poskytování služby při pravidelné docházce se skládají z úhrady paušálního poplatku a denního poplatku, které hradí zákonní zástupci dítěte.</w:t>
      </w:r>
    </w:p>
    <w:p w14:paraId="058B14DF" w14:textId="77777777" w:rsidR="00C97AE3" w:rsidRPr="00525A5F" w:rsidRDefault="00C97AE3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Platba probíhá za aktuální probíhající měsíc s odečtem přeplatků z předchozího měsíce.</w:t>
      </w:r>
    </w:p>
    <w:p w14:paraId="43AC657C" w14:textId="77777777" w:rsidR="00C97AE3" w:rsidRPr="00525A5F" w:rsidRDefault="00C97AE3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Zákonní zástupci budou vyrozuměni emailem o výši úhrady, kterou zašlou na uvedený účet.</w:t>
      </w:r>
    </w:p>
    <w:p w14:paraId="47BE2D68" w14:textId="77777777" w:rsidR="00C97AE3" w:rsidRPr="00525A5F" w:rsidRDefault="00C97AE3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Splatnost úhrady je vypsána na platebním oznámení.</w:t>
      </w:r>
    </w:p>
    <w:p w14:paraId="7AC555B5" w14:textId="5DE6B0C3" w:rsidR="00C97AE3" w:rsidRPr="00525A5F" w:rsidRDefault="00D87195" w:rsidP="003242A8">
      <w:pPr>
        <w:pStyle w:val="Odstavecseseznamem"/>
        <w:numPr>
          <w:ilvl w:val="0"/>
          <w:numId w:val="7"/>
        </w:numPr>
        <w:tabs>
          <w:tab w:val="left" w:pos="1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Odhlášení stravy je možné nejpozději do 13:00 hod. dne předem. V případě pozdního odhlášení nebo onemocnění dítěte je možné vyzvednutí stravy pouze první den omluvy od 12:00 do 12:30 hod. Za neodhlášenou a neodebranou stravu se neposkytuje věcná ani finanční náhrada. </w:t>
      </w:r>
    </w:p>
    <w:p w14:paraId="76181748" w14:textId="77777777" w:rsidR="00D737FA" w:rsidRPr="00525A5F" w:rsidRDefault="00D737FA" w:rsidP="00D737FA">
      <w:pPr>
        <w:pStyle w:val="Odstavecseseznamem"/>
        <w:tabs>
          <w:tab w:val="left" w:pos="1740"/>
        </w:tabs>
        <w:spacing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14:paraId="700FD68B" w14:textId="77777777" w:rsidR="00525A5F" w:rsidRDefault="00693461" w:rsidP="00525A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Provozní doba</w:t>
      </w:r>
    </w:p>
    <w:p w14:paraId="2B188F70" w14:textId="0D2C1AE1" w:rsidR="005E11B8" w:rsidRPr="00525A5F" w:rsidRDefault="0030505F" w:rsidP="00525A5F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Zařízení je v provozu v pr</w:t>
      </w:r>
      <w:r w:rsidR="001F1254" w:rsidRPr="00525A5F">
        <w:rPr>
          <w:rFonts w:ascii="Times New Roman" w:hAnsi="Times New Roman" w:cs="Times New Roman"/>
          <w:sz w:val="24"/>
          <w:szCs w:val="24"/>
        </w:rPr>
        <w:t xml:space="preserve">acovní dny od 7:00 – 17:00 hodin. </w:t>
      </w:r>
      <w:r w:rsidR="001671EF" w:rsidRPr="00525A5F">
        <w:rPr>
          <w:rFonts w:ascii="Times New Roman" w:hAnsi="Times New Roman" w:cs="Times New Roman"/>
          <w:sz w:val="24"/>
          <w:szCs w:val="24"/>
        </w:rPr>
        <w:t>DS</w:t>
      </w:r>
      <w:r w:rsidR="001F1254" w:rsidRPr="00525A5F">
        <w:rPr>
          <w:rFonts w:ascii="Times New Roman" w:hAnsi="Times New Roman" w:cs="Times New Roman"/>
          <w:sz w:val="24"/>
          <w:szCs w:val="24"/>
        </w:rPr>
        <w:t xml:space="preserve"> j</w:t>
      </w:r>
      <w:r w:rsidR="001671EF" w:rsidRPr="00525A5F">
        <w:rPr>
          <w:rFonts w:ascii="Times New Roman" w:hAnsi="Times New Roman" w:cs="Times New Roman"/>
          <w:sz w:val="24"/>
          <w:szCs w:val="24"/>
        </w:rPr>
        <w:t>e</w:t>
      </w:r>
      <w:r w:rsidR="001F1254" w:rsidRPr="00525A5F">
        <w:rPr>
          <w:rFonts w:ascii="Times New Roman" w:hAnsi="Times New Roman" w:cs="Times New Roman"/>
          <w:sz w:val="24"/>
          <w:szCs w:val="24"/>
        </w:rPr>
        <w:t xml:space="preserve"> otevřen</w:t>
      </w:r>
      <w:r w:rsidR="001671EF" w:rsidRPr="00525A5F">
        <w:rPr>
          <w:rFonts w:ascii="Times New Roman" w:hAnsi="Times New Roman" w:cs="Times New Roman"/>
          <w:sz w:val="24"/>
          <w:szCs w:val="24"/>
        </w:rPr>
        <w:t>a</w:t>
      </w:r>
      <w:r w:rsidR="001F1254" w:rsidRPr="00525A5F">
        <w:rPr>
          <w:rFonts w:ascii="Times New Roman" w:hAnsi="Times New Roman" w:cs="Times New Roman"/>
          <w:sz w:val="24"/>
          <w:szCs w:val="24"/>
        </w:rPr>
        <w:t xml:space="preserve"> celoročně, i v období letních prázdnin s výjimkou 14 dnů předem ohlášených a v období vánočních prázdnin, kdy m</w:t>
      </w:r>
      <w:r w:rsidR="001671EF" w:rsidRPr="00525A5F">
        <w:rPr>
          <w:rFonts w:ascii="Times New Roman" w:hAnsi="Times New Roman" w:cs="Times New Roman"/>
          <w:sz w:val="24"/>
          <w:szCs w:val="24"/>
        </w:rPr>
        <w:t>á</w:t>
      </w:r>
      <w:r w:rsidR="001F1254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1671EF" w:rsidRPr="00525A5F">
        <w:rPr>
          <w:rFonts w:ascii="Times New Roman" w:hAnsi="Times New Roman" w:cs="Times New Roman"/>
          <w:sz w:val="24"/>
          <w:szCs w:val="24"/>
        </w:rPr>
        <w:t>DS</w:t>
      </w:r>
      <w:r w:rsidR="001F1254" w:rsidRPr="00525A5F">
        <w:rPr>
          <w:rFonts w:ascii="Times New Roman" w:hAnsi="Times New Roman" w:cs="Times New Roman"/>
          <w:sz w:val="24"/>
          <w:szCs w:val="24"/>
        </w:rPr>
        <w:t xml:space="preserve"> přerušen provoz.</w:t>
      </w:r>
    </w:p>
    <w:p w14:paraId="581B0366" w14:textId="77777777" w:rsidR="00D65027" w:rsidRPr="00525A5F" w:rsidRDefault="00D65027" w:rsidP="00D6502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D19D6" w14:textId="7BF164A9" w:rsidR="00693461" w:rsidRPr="00525A5F" w:rsidRDefault="00693461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Režim dne</w:t>
      </w:r>
    </w:p>
    <w:p w14:paraId="786A34F6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7,00 - 9,00 přivítání dětí, hygiena, volná hra, čekání na kamarády, ranní kruh, protažení</w:t>
      </w:r>
    </w:p>
    <w:p w14:paraId="1D7EC47F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 xml:space="preserve">9,00 - 9,30 dopolední svačina, hygiena   </w:t>
      </w:r>
    </w:p>
    <w:p w14:paraId="2344EAD2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9,30- 10,15 dopolední činnost dle programu</w:t>
      </w:r>
    </w:p>
    <w:p w14:paraId="25F133FC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10,15- 11,30 pobyt venku, hygiena</w:t>
      </w:r>
    </w:p>
    <w:p w14:paraId="31641F24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11,30 - 12,00 oběd dětí</w:t>
      </w:r>
    </w:p>
    <w:p w14:paraId="690B84B0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12,00 – 12,15 hygiena, ukládání dětí ke spánku</w:t>
      </w:r>
    </w:p>
    <w:p w14:paraId="79EE4141" w14:textId="77777777" w:rsidR="009D7EDB" w:rsidRPr="00525A5F" w:rsidRDefault="009D7EDB" w:rsidP="009D7EDB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12,00 – 12,15 odchod dětí po obědě</w:t>
      </w:r>
    </w:p>
    <w:p w14:paraId="444A5B57" w14:textId="587F5C95" w:rsidR="009D7EDB" w:rsidRPr="00525A5F" w:rsidRDefault="009D7EDB" w:rsidP="009D7EDB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12,00 – 1</w:t>
      </w:r>
      <w:r w:rsidR="00263030" w:rsidRPr="00525A5F">
        <w:rPr>
          <w:rFonts w:ascii="Times New Roman" w:hAnsi="Times New Roman" w:cs="Times New Roman"/>
          <w:sz w:val="24"/>
          <w:szCs w:val="24"/>
        </w:rPr>
        <w:t>2</w:t>
      </w:r>
      <w:r w:rsidRPr="00525A5F">
        <w:rPr>
          <w:rFonts w:ascii="Times New Roman" w:hAnsi="Times New Roman" w:cs="Times New Roman"/>
          <w:sz w:val="24"/>
          <w:szCs w:val="24"/>
        </w:rPr>
        <w:t>,</w:t>
      </w:r>
      <w:r w:rsidR="00263030" w:rsidRPr="00525A5F">
        <w:rPr>
          <w:rFonts w:ascii="Times New Roman" w:hAnsi="Times New Roman" w:cs="Times New Roman"/>
          <w:sz w:val="24"/>
          <w:szCs w:val="24"/>
        </w:rPr>
        <w:t>3</w:t>
      </w:r>
      <w:r w:rsidRPr="00525A5F">
        <w:rPr>
          <w:rFonts w:ascii="Times New Roman" w:hAnsi="Times New Roman" w:cs="Times New Roman"/>
          <w:sz w:val="24"/>
          <w:szCs w:val="24"/>
        </w:rPr>
        <w:t>0 vyzvednutí oběda a svačiny v neomluvený den</w:t>
      </w:r>
    </w:p>
    <w:p w14:paraId="739EF4D7" w14:textId="77777777" w:rsidR="009D7EDB" w:rsidRPr="00525A5F" w:rsidRDefault="009D7EDB" w:rsidP="009D7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                 •</w:t>
      </w:r>
      <w:r w:rsidRPr="00525A5F">
        <w:rPr>
          <w:rFonts w:ascii="Times New Roman" w:hAnsi="Times New Roman" w:cs="Times New Roman"/>
          <w:sz w:val="24"/>
          <w:szCs w:val="24"/>
        </w:rPr>
        <w:tab/>
        <w:t>12,15 – 14,30 spánek, čtení pohádky, vstávání, oblékání, hygiena</w:t>
      </w:r>
    </w:p>
    <w:p w14:paraId="3423CCF3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14,30 – 15,00 odpolední svačina</w:t>
      </w:r>
    </w:p>
    <w:p w14:paraId="5C7A4F08" w14:textId="77777777" w:rsidR="009D7EDB" w:rsidRPr="00525A5F" w:rsidRDefault="009D7EDB" w:rsidP="009D7EDB">
      <w:pPr>
        <w:pStyle w:val="Odstavecseseznamem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•</w:t>
      </w:r>
      <w:r w:rsidRPr="00525A5F">
        <w:rPr>
          <w:rFonts w:ascii="Times New Roman" w:hAnsi="Times New Roman" w:cs="Times New Roman"/>
          <w:sz w:val="24"/>
          <w:szCs w:val="24"/>
        </w:rPr>
        <w:tab/>
        <w:t>15,00 – 17,00 volná hra dětí s postupným odcházením, pobyt venku dle počasí, úklid herny</w:t>
      </w:r>
    </w:p>
    <w:p w14:paraId="6AC7681C" w14:textId="1623D405" w:rsidR="00900804" w:rsidRPr="00525A5F" w:rsidRDefault="0030505F" w:rsidP="00900804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Výchovný</w:t>
      </w:r>
      <w:r w:rsidR="00E011B7" w:rsidRPr="00525A5F">
        <w:rPr>
          <w:rFonts w:ascii="Times New Roman" w:hAnsi="Times New Roman" w:cs="Times New Roman"/>
          <w:sz w:val="24"/>
          <w:szCs w:val="24"/>
        </w:rPr>
        <w:t xml:space="preserve"> program probíhá</w:t>
      </w:r>
      <w:r w:rsidR="00900804" w:rsidRPr="00525A5F">
        <w:rPr>
          <w:rFonts w:ascii="Times New Roman" w:hAnsi="Times New Roman" w:cs="Times New Roman"/>
          <w:sz w:val="24"/>
          <w:szCs w:val="24"/>
        </w:rPr>
        <w:t xml:space="preserve"> podle Plánu výchovy a péče, který je přizpůsobován aktuální situaci </w:t>
      </w:r>
      <w:r w:rsidR="00804FBF" w:rsidRPr="00525A5F">
        <w:rPr>
          <w:rFonts w:ascii="Times New Roman" w:hAnsi="Times New Roman" w:cs="Times New Roman"/>
          <w:sz w:val="24"/>
          <w:szCs w:val="24"/>
        </w:rPr>
        <w:t>v DS</w:t>
      </w:r>
      <w:r w:rsidR="00900804" w:rsidRPr="00525A5F">
        <w:rPr>
          <w:rFonts w:ascii="Times New Roman" w:hAnsi="Times New Roman" w:cs="Times New Roman"/>
          <w:sz w:val="24"/>
          <w:szCs w:val="24"/>
        </w:rPr>
        <w:t xml:space="preserve"> a potřebám přítomných dětí. Při provozu jeslí jsou respektována práva dítěte dle souladu s Úmluvo</w:t>
      </w:r>
      <w:r w:rsidR="005C75B9" w:rsidRPr="00525A5F">
        <w:rPr>
          <w:rFonts w:ascii="Times New Roman" w:hAnsi="Times New Roman" w:cs="Times New Roman"/>
          <w:sz w:val="24"/>
          <w:szCs w:val="24"/>
        </w:rPr>
        <w:t>u o právech dítěte.</w:t>
      </w:r>
    </w:p>
    <w:p w14:paraId="7EF1DC66" w14:textId="34F30DA2" w:rsidR="00D3229E" w:rsidRPr="00525A5F" w:rsidRDefault="00D737FA" w:rsidP="0074203F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6</w:t>
      </w:r>
      <w:r w:rsidR="004C7E34" w:rsidRPr="00525A5F">
        <w:rPr>
          <w:rFonts w:ascii="Times New Roman" w:hAnsi="Times New Roman" w:cs="Times New Roman"/>
          <w:b/>
          <w:sz w:val="24"/>
          <w:szCs w:val="24"/>
        </w:rPr>
        <w:t>.1</w:t>
      </w:r>
      <w:r w:rsidR="001671EF" w:rsidRPr="0052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29E" w:rsidRPr="00525A5F">
        <w:rPr>
          <w:rFonts w:ascii="Times New Roman" w:hAnsi="Times New Roman" w:cs="Times New Roman"/>
          <w:b/>
          <w:sz w:val="24"/>
          <w:szCs w:val="24"/>
        </w:rPr>
        <w:t>Pohybové aktivity:</w:t>
      </w:r>
      <w:r w:rsidR="004C7E34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D3229E" w:rsidRPr="00525A5F">
        <w:rPr>
          <w:rFonts w:ascii="Times New Roman" w:hAnsi="Times New Roman" w:cs="Times New Roman"/>
          <w:sz w:val="24"/>
          <w:szCs w:val="24"/>
        </w:rPr>
        <w:t>Denně jsou zajištěny pohybové aktivity dětí venku, při nepříznivém počasí jsou pohybové aktivity zařazeny do prostor zařízení</w:t>
      </w:r>
      <w:r w:rsidR="005C75B9" w:rsidRPr="00525A5F">
        <w:rPr>
          <w:rFonts w:ascii="Times New Roman" w:hAnsi="Times New Roman" w:cs="Times New Roman"/>
          <w:sz w:val="24"/>
          <w:szCs w:val="24"/>
        </w:rPr>
        <w:t>.</w:t>
      </w:r>
      <w:r w:rsidR="00AE29FF" w:rsidRPr="00525A5F">
        <w:rPr>
          <w:rFonts w:ascii="Times New Roman" w:hAnsi="Times New Roman" w:cs="Times New Roman"/>
          <w:sz w:val="24"/>
          <w:szCs w:val="24"/>
        </w:rPr>
        <w:t xml:space="preserve"> Zařazeno je denní ra</w:t>
      </w:r>
      <w:r w:rsidR="001B583F" w:rsidRPr="00525A5F">
        <w:rPr>
          <w:rFonts w:ascii="Times New Roman" w:hAnsi="Times New Roman" w:cs="Times New Roman"/>
          <w:sz w:val="24"/>
          <w:szCs w:val="24"/>
        </w:rPr>
        <w:t xml:space="preserve">nní cvičení, pohybová hra. </w:t>
      </w:r>
      <w:r w:rsidR="00AE29FF" w:rsidRPr="00525A5F">
        <w:rPr>
          <w:rFonts w:ascii="Times New Roman" w:hAnsi="Times New Roman" w:cs="Times New Roman"/>
          <w:sz w:val="24"/>
          <w:szCs w:val="24"/>
        </w:rPr>
        <w:t xml:space="preserve">Jednou v týdnu </w:t>
      </w:r>
      <w:r w:rsidR="001B583F" w:rsidRPr="00525A5F">
        <w:rPr>
          <w:rFonts w:ascii="Times New Roman" w:hAnsi="Times New Roman" w:cs="Times New Roman"/>
          <w:sz w:val="24"/>
          <w:szCs w:val="24"/>
        </w:rPr>
        <w:t>pohybová výchova</w:t>
      </w:r>
      <w:r w:rsidR="00146E3E" w:rsidRPr="00525A5F">
        <w:rPr>
          <w:rFonts w:ascii="Times New Roman" w:hAnsi="Times New Roman" w:cs="Times New Roman"/>
          <w:sz w:val="24"/>
          <w:szCs w:val="24"/>
        </w:rPr>
        <w:t xml:space="preserve"> jako výchovně-vzdělávací</w:t>
      </w:r>
      <w:r w:rsidR="001B583F" w:rsidRPr="00525A5F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1FA13A5B" w14:textId="00F82641" w:rsidR="005C75B9" w:rsidRPr="00525A5F" w:rsidRDefault="00D737FA" w:rsidP="0074203F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6</w:t>
      </w:r>
      <w:r w:rsidR="004C7E34" w:rsidRPr="00525A5F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D3229E" w:rsidRPr="00525A5F">
        <w:rPr>
          <w:rFonts w:ascii="Times New Roman" w:hAnsi="Times New Roman" w:cs="Times New Roman"/>
          <w:b/>
          <w:sz w:val="24"/>
          <w:szCs w:val="24"/>
        </w:rPr>
        <w:t>Pobyt venku:</w:t>
      </w:r>
      <w:r w:rsidR="00D3229E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010AB8" w:rsidRPr="00525A5F">
        <w:rPr>
          <w:rFonts w:ascii="Times New Roman" w:hAnsi="Times New Roman" w:cs="Times New Roman"/>
          <w:sz w:val="24"/>
          <w:szCs w:val="24"/>
        </w:rPr>
        <w:t>Pravidelný pobyt v dopoledních hodinách</w:t>
      </w:r>
      <w:r w:rsidR="005C75B9" w:rsidRPr="00525A5F">
        <w:rPr>
          <w:rFonts w:ascii="Times New Roman" w:hAnsi="Times New Roman" w:cs="Times New Roman"/>
          <w:sz w:val="24"/>
          <w:szCs w:val="24"/>
        </w:rPr>
        <w:t>, odpoledne podle pobytu dětí v zařízení. K pobytu venku je využívána terasa a oplocená zahrada jeslí vybavená herními prvky, krytým pí</w:t>
      </w:r>
      <w:r w:rsidR="001602D1" w:rsidRPr="00525A5F">
        <w:rPr>
          <w:rFonts w:ascii="Times New Roman" w:hAnsi="Times New Roman" w:cs="Times New Roman"/>
          <w:sz w:val="24"/>
          <w:szCs w:val="24"/>
        </w:rPr>
        <w:t>skovištěm. Písek v pískovišti určený k hraní dětí je zajištěn krytím proti mikrobiálnímu, parazitárnímu a chemickému znečištění nad hygienické limity. Dle potřeby je písek měněn mini</w:t>
      </w:r>
      <w:r w:rsidR="00146E3E" w:rsidRPr="00525A5F">
        <w:rPr>
          <w:rFonts w:ascii="Times New Roman" w:hAnsi="Times New Roman" w:cs="Times New Roman"/>
          <w:sz w:val="24"/>
          <w:szCs w:val="24"/>
        </w:rPr>
        <w:t>málně 1x za dva roky. Závlaha je prováděna</w:t>
      </w:r>
      <w:r w:rsidR="001602D1" w:rsidRPr="00525A5F">
        <w:rPr>
          <w:rFonts w:ascii="Times New Roman" w:hAnsi="Times New Roman" w:cs="Times New Roman"/>
          <w:sz w:val="24"/>
          <w:szCs w:val="24"/>
        </w:rPr>
        <w:t xml:space="preserve"> vodou z vodovodního </w:t>
      </w:r>
      <w:r w:rsidR="009041E6" w:rsidRPr="00525A5F">
        <w:rPr>
          <w:rFonts w:ascii="Times New Roman" w:hAnsi="Times New Roman" w:cs="Times New Roman"/>
          <w:sz w:val="24"/>
          <w:szCs w:val="24"/>
        </w:rPr>
        <w:t xml:space="preserve">řádu. </w:t>
      </w:r>
      <w:r w:rsidR="008A36B0" w:rsidRPr="00525A5F">
        <w:rPr>
          <w:rFonts w:ascii="Times New Roman" w:hAnsi="Times New Roman" w:cs="Times New Roman"/>
          <w:sz w:val="24"/>
          <w:szCs w:val="24"/>
        </w:rPr>
        <w:t>Po odchodu z pískoviště je dbáno na řádné zakrytí ochranou plachtou.</w:t>
      </w:r>
      <w:r w:rsidR="0041617F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604EED" w:rsidRPr="00525A5F">
        <w:rPr>
          <w:rFonts w:ascii="Times New Roman" w:hAnsi="Times New Roman" w:cs="Times New Roman"/>
          <w:sz w:val="24"/>
          <w:szCs w:val="24"/>
        </w:rPr>
        <w:t>Dětské hračky jsou ulož</w:t>
      </w:r>
      <w:r w:rsidR="00146E3E" w:rsidRPr="00525A5F">
        <w:rPr>
          <w:rFonts w:ascii="Times New Roman" w:hAnsi="Times New Roman" w:cs="Times New Roman"/>
          <w:sz w:val="24"/>
          <w:szCs w:val="24"/>
        </w:rPr>
        <w:t>eny ve vyhrazených prostorách. Z</w:t>
      </w:r>
      <w:r w:rsidR="00604EED" w:rsidRPr="00525A5F">
        <w:rPr>
          <w:rFonts w:ascii="Times New Roman" w:hAnsi="Times New Roman" w:cs="Times New Roman"/>
          <w:sz w:val="24"/>
          <w:szCs w:val="24"/>
        </w:rPr>
        <w:t>ařízení zahrady splňuje bezpečnostní normy.</w:t>
      </w:r>
      <w:r w:rsidR="004112FC" w:rsidRPr="00525A5F">
        <w:rPr>
          <w:rFonts w:ascii="Times New Roman" w:hAnsi="Times New Roman" w:cs="Times New Roman"/>
          <w:sz w:val="24"/>
          <w:szCs w:val="24"/>
        </w:rPr>
        <w:t xml:space="preserve"> Revize herních prvků na zahradě je provedena na jaře, tzn. nejméně 1x za rok.</w:t>
      </w:r>
      <w:r w:rsidR="00604EED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DD5343" w:rsidRPr="00525A5F">
        <w:rPr>
          <w:rFonts w:ascii="Times New Roman" w:hAnsi="Times New Roman" w:cs="Times New Roman"/>
          <w:sz w:val="24"/>
          <w:szCs w:val="24"/>
        </w:rPr>
        <w:t>V letních měsících jsou</w:t>
      </w:r>
      <w:r w:rsidR="003878A2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1B583F" w:rsidRPr="00525A5F">
        <w:rPr>
          <w:rFonts w:ascii="Times New Roman" w:hAnsi="Times New Roman" w:cs="Times New Roman"/>
          <w:sz w:val="24"/>
          <w:szCs w:val="24"/>
        </w:rPr>
        <w:t xml:space="preserve">program a </w:t>
      </w:r>
      <w:r w:rsidR="003878A2" w:rsidRPr="00525A5F">
        <w:rPr>
          <w:rFonts w:ascii="Times New Roman" w:hAnsi="Times New Roman" w:cs="Times New Roman"/>
          <w:sz w:val="24"/>
          <w:szCs w:val="24"/>
        </w:rPr>
        <w:t>činnosti přesouvány</w:t>
      </w:r>
      <w:r w:rsidR="001B583F" w:rsidRPr="00525A5F">
        <w:rPr>
          <w:rFonts w:ascii="Times New Roman" w:hAnsi="Times New Roman" w:cs="Times New Roman"/>
          <w:sz w:val="24"/>
          <w:szCs w:val="24"/>
        </w:rPr>
        <w:t xml:space="preserve"> na zahradu. </w:t>
      </w:r>
      <w:r w:rsidR="00C25231" w:rsidRPr="00525A5F">
        <w:rPr>
          <w:rFonts w:ascii="Times New Roman" w:hAnsi="Times New Roman" w:cs="Times New Roman"/>
          <w:sz w:val="24"/>
          <w:szCs w:val="24"/>
        </w:rPr>
        <w:t xml:space="preserve">Během roku se realizují i vycházky s dětmi zej. do obory Palata, kde je navštěvována malá zvířecí farma. </w:t>
      </w:r>
      <w:r w:rsidR="005C75B9" w:rsidRPr="00525A5F">
        <w:rPr>
          <w:rFonts w:ascii="Times New Roman" w:hAnsi="Times New Roman" w:cs="Times New Roman"/>
          <w:sz w:val="24"/>
          <w:szCs w:val="24"/>
        </w:rPr>
        <w:t>Důvodem vynechání pobytu venku může být zejména silný vítr, déšť, nízká teplota -</w:t>
      </w:r>
      <w:r w:rsidR="002F354D" w:rsidRPr="00525A5F">
        <w:rPr>
          <w:rFonts w:ascii="Times New Roman" w:hAnsi="Times New Roman" w:cs="Times New Roman"/>
          <w:sz w:val="24"/>
          <w:szCs w:val="24"/>
        </w:rPr>
        <w:t>10 °C</w:t>
      </w:r>
      <w:r w:rsidR="005C75B9" w:rsidRPr="00525A5F">
        <w:rPr>
          <w:rFonts w:ascii="Times New Roman" w:hAnsi="Times New Roman" w:cs="Times New Roman"/>
          <w:sz w:val="24"/>
          <w:szCs w:val="24"/>
        </w:rPr>
        <w:t xml:space="preserve"> nebo </w:t>
      </w:r>
      <w:r w:rsidR="001B583F" w:rsidRPr="00525A5F">
        <w:rPr>
          <w:rFonts w:ascii="Times New Roman" w:hAnsi="Times New Roman" w:cs="Times New Roman"/>
          <w:sz w:val="24"/>
          <w:szCs w:val="24"/>
        </w:rPr>
        <w:t xml:space="preserve">déle trvající </w:t>
      </w:r>
      <w:r w:rsidR="005C75B9" w:rsidRPr="00525A5F">
        <w:rPr>
          <w:rFonts w:ascii="Times New Roman" w:hAnsi="Times New Roman" w:cs="Times New Roman"/>
          <w:sz w:val="24"/>
          <w:szCs w:val="24"/>
        </w:rPr>
        <w:t>vysoká teplota</w:t>
      </w:r>
      <w:r w:rsidR="001B583F" w:rsidRPr="00525A5F">
        <w:rPr>
          <w:rFonts w:ascii="Times New Roman" w:hAnsi="Times New Roman" w:cs="Times New Roman"/>
          <w:sz w:val="24"/>
          <w:szCs w:val="24"/>
        </w:rPr>
        <w:t>.</w:t>
      </w:r>
    </w:p>
    <w:p w14:paraId="07486DEF" w14:textId="188B39C6" w:rsidR="00C41749" w:rsidRPr="00525A5F" w:rsidRDefault="00D737FA" w:rsidP="004C7E3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6</w:t>
      </w:r>
      <w:r w:rsidR="004C7E34" w:rsidRPr="00525A5F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C41749" w:rsidRPr="00525A5F">
        <w:rPr>
          <w:rFonts w:ascii="Times New Roman" w:hAnsi="Times New Roman" w:cs="Times New Roman"/>
          <w:b/>
          <w:sz w:val="24"/>
          <w:szCs w:val="24"/>
        </w:rPr>
        <w:t>Odpočinek:</w:t>
      </w:r>
      <w:r w:rsidR="00C41749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3878A2" w:rsidRPr="00525A5F">
        <w:rPr>
          <w:rFonts w:ascii="Times New Roman" w:hAnsi="Times New Roman" w:cs="Times New Roman"/>
          <w:sz w:val="24"/>
          <w:szCs w:val="24"/>
        </w:rPr>
        <w:t xml:space="preserve">Dítěti je přidělena označená postýlka </w:t>
      </w:r>
      <w:r w:rsidR="00C41749" w:rsidRPr="00525A5F">
        <w:rPr>
          <w:rFonts w:ascii="Times New Roman" w:hAnsi="Times New Roman" w:cs="Times New Roman"/>
          <w:sz w:val="24"/>
          <w:szCs w:val="24"/>
        </w:rPr>
        <w:t>s přidělenými lůžkovinami v</w:t>
      </w:r>
      <w:r w:rsidR="00AE29FF" w:rsidRPr="00525A5F">
        <w:rPr>
          <w:rFonts w:ascii="Times New Roman" w:hAnsi="Times New Roman" w:cs="Times New Roman"/>
          <w:sz w:val="24"/>
          <w:szCs w:val="24"/>
        </w:rPr>
        <w:t> samostatné ložnici.</w:t>
      </w:r>
      <w:r w:rsidR="00C41749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AE29FF" w:rsidRPr="00525A5F">
        <w:rPr>
          <w:rFonts w:ascii="Times New Roman" w:hAnsi="Times New Roman" w:cs="Times New Roman"/>
          <w:sz w:val="24"/>
          <w:szCs w:val="24"/>
        </w:rPr>
        <w:t xml:space="preserve">Odpočinek </w:t>
      </w:r>
      <w:r w:rsidR="00AE29F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41749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ychází z individuálních potřeb dětí, po obědě odpočívají všechny děti při čtení </w:t>
      </w:r>
      <w:r w:rsidR="0037021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pohádky nebo relaxační hudbě. Dítěti</w:t>
      </w:r>
      <w:r w:rsidR="00146E3E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nižší potřebou spánku je</w:t>
      </w:r>
      <w:r w:rsidR="00C41749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pracovnicemi</w:t>
      </w:r>
      <w:r w:rsidR="0037021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nabídnuta klidová činnost</w:t>
      </w:r>
      <w:r w:rsidR="00C41749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29F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1749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v režimu dne od 12.15 – 14.15 hod.</w:t>
      </w:r>
    </w:p>
    <w:p w14:paraId="31E08D92" w14:textId="4066E0CC" w:rsidR="00342410" w:rsidRPr="00525A5F" w:rsidRDefault="00D737FA" w:rsidP="007420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4C7E34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.4 </w:t>
      </w:r>
      <w:r w:rsidR="00914EFF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Stravování: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FF8" w:rsidRPr="003C4FF8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je dováženo denně externím dodavatelem Filii rozvoz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14EF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dovozem v </w:t>
      </w:r>
      <w:r w:rsidR="0034241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nerezových nádobách v termoboxu 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DD5343" w:rsidRPr="00525A5F">
        <w:rPr>
          <w:rFonts w:ascii="Times New Roman" w:hAnsi="Times New Roman" w:cs="Times New Roman"/>
          <w:sz w:val="24"/>
          <w:szCs w:val="24"/>
        </w:rPr>
        <w:t>následně vložena</w:t>
      </w:r>
      <w:r w:rsidR="003A7E83" w:rsidRPr="00525A5F">
        <w:rPr>
          <w:rFonts w:ascii="Times New Roman" w:hAnsi="Times New Roman" w:cs="Times New Roman"/>
          <w:sz w:val="24"/>
          <w:szCs w:val="24"/>
        </w:rPr>
        <w:t xml:space="preserve"> do </w:t>
      </w:r>
      <w:r w:rsidR="003C4FF8">
        <w:rPr>
          <w:rFonts w:ascii="Times New Roman" w:hAnsi="Times New Roman" w:cs="Times New Roman"/>
          <w:sz w:val="24"/>
          <w:szCs w:val="24"/>
        </w:rPr>
        <w:t>lednice a do k</w:t>
      </w:r>
      <w:r w:rsidR="003A7E83" w:rsidRPr="00525A5F">
        <w:rPr>
          <w:rFonts w:ascii="Times New Roman" w:hAnsi="Times New Roman" w:cs="Times New Roman"/>
          <w:sz w:val="24"/>
          <w:szCs w:val="24"/>
        </w:rPr>
        <w:t xml:space="preserve">onvektomatu </w:t>
      </w:r>
      <w:r w:rsidR="003A7E83" w:rsidRPr="00525A5F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3C4FF8">
        <w:rPr>
          <w:rFonts w:ascii="Times New Roman" w:hAnsi="Times New Roman" w:cs="Times New Roman"/>
          <w:sz w:val="24"/>
          <w:szCs w:val="24"/>
        </w:rPr>
        <w:t> ohřevu stravy</w:t>
      </w:r>
      <w:r w:rsidR="003A7E83" w:rsidRPr="00525A5F">
        <w:rPr>
          <w:rFonts w:ascii="Times New Roman" w:hAnsi="Times New Roman" w:cs="Times New Roman"/>
          <w:sz w:val="24"/>
          <w:szCs w:val="24"/>
        </w:rPr>
        <w:t xml:space="preserve">. </w:t>
      </w:r>
      <w:r w:rsidR="00914EF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Ranní a odpolední svačina je připravována </w:t>
      </w:r>
      <w:r w:rsidR="00703845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v kuchyňce. Potraviny jso</w:t>
      </w:r>
      <w:r w:rsidR="00DD534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u uchovávány ve vyčleněné lednici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511E6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řípravu jídla </w:t>
      </w:r>
      <w:r w:rsidR="008669CA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</w:t>
      </w:r>
      <w:r w:rsidR="00DD534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pracovník v přímé péči vykonávající střední službu. 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Ranní svačina je podávána v době 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9:</w:t>
      </w:r>
      <w:r w:rsidR="002F354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9:</w:t>
      </w:r>
      <w:r w:rsidR="002F354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hod., o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dpolední svačina je podávána v</w:t>
      </w:r>
      <w:r w:rsidR="002F354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době</w:t>
      </w:r>
      <w:r w:rsidR="002F354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14:30 – 15:00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Teplá strava je uchovávaná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820051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termoboxu,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49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 těsně před podáváním stravy</w:t>
      </w:r>
      <w:r w:rsidR="00DD534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dítěti. O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bědy jsou podávány v době</w:t>
      </w:r>
      <w:r w:rsidR="00342410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11:30 – 12:00 hod.</w:t>
      </w:r>
      <w:r w:rsidR="003242A8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strava je určená k okamžité spotřebě. Ve výdejní kuchyňce je k dispozici vhodné nádobí a příbory, které před </w:t>
      </w:r>
      <w:r w:rsidR="002B3F7E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výdejem je umístěno v uzavíratelných skříňkách. Po ukončení příjmu stravy pověřená </w:t>
      </w:r>
      <w:r w:rsidR="0037021F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neprodleně nádobí umístí do myčky</w:t>
      </w:r>
      <w:r w:rsidR="002B3F7E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nádobí a po proběhlém programu mytí umístí do skříněk k tomu určených.</w:t>
      </w:r>
    </w:p>
    <w:p w14:paraId="0EA3DCE1" w14:textId="55DF6AC7" w:rsidR="00342410" w:rsidRPr="00525A5F" w:rsidRDefault="002C2E57" w:rsidP="004E0D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4E0DA7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.5 </w:t>
      </w:r>
      <w:r w:rsidR="00342410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Pitný režim: </w:t>
      </w:r>
      <w:r w:rsidR="002B3F7E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 je dodržován formou permanentní nabídky.</w:t>
      </w:r>
      <w:r w:rsidR="0088235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Dětem jsou podávány nápoje během jídla a dle potřeb dětí</w:t>
      </w:r>
      <w:r w:rsidR="003878A2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během dne</w:t>
      </w:r>
      <w:r w:rsidR="0088235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pravidelně obměňují. Podávány jsou ovocné i byl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inkové čaje</w:t>
      </w:r>
      <w:r w:rsidR="00016938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voda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5D639D" w14:textId="7E496C17" w:rsidR="00436231" w:rsidRPr="00525A5F" w:rsidRDefault="002C2E57" w:rsidP="004E0D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A6641C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.6</w:t>
      </w:r>
      <w:r w:rsidR="00752146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6641C" w:rsidRPr="00525A5F">
        <w:rPr>
          <w:rFonts w:ascii="Times New Roman" w:hAnsi="Times New Roman" w:cs="Times New Roman"/>
          <w:b/>
          <w:sz w:val="24"/>
          <w:szCs w:val="24"/>
        </w:rPr>
        <w:t>Z</w:t>
      </w:r>
      <w:r w:rsidR="00436231" w:rsidRPr="00525A5F">
        <w:rPr>
          <w:rFonts w:ascii="Times New Roman" w:hAnsi="Times New Roman" w:cs="Times New Roman"/>
          <w:b/>
          <w:sz w:val="24"/>
          <w:szCs w:val="24"/>
        </w:rPr>
        <w:t xml:space="preserve">působ </w:t>
      </w:r>
      <w:r w:rsidR="00752146" w:rsidRPr="00525A5F">
        <w:rPr>
          <w:rFonts w:ascii="Times New Roman" w:hAnsi="Times New Roman" w:cs="Times New Roman"/>
          <w:b/>
          <w:sz w:val="24"/>
          <w:szCs w:val="24"/>
        </w:rPr>
        <w:t>zajištění mikroklimatu, způsob a intenzita větrání, vytápění:</w:t>
      </w:r>
      <w:r w:rsidR="00752146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25005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 vzduchu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denní místnosti je udržována na </w:t>
      </w:r>
      <w:r w:rsidR="002F354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20 °C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2F354D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22 °C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, teplota vzduchu je kontrolována</w:t>
      </w:r>
      <w:r w:rsidR="007D45D4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nástěnným pokojovým teploměrem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D45D4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V pobytových mí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stnostech je pravidelně větráno </w:t>
      </w:r>
      <w:r w:rsidR="007D45D4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okn</w:t>
      </w:r>
      <w:r w:rsidR="00752146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2146" w:rsidRPr="00525A5F">
        <w:rPr>
          <w:rFonts w:ascii="Times New Roman" w:hAnsi="Times New Roman" w:cs="Times New Roman"/>
          <w:sz w:val="24"/>
          <w:szCs w:val="24"/>
          <w:lang w:eastAsia="cs-CZ"/>
        </w:rPr>
        <w:t>s ohledem na klimatické podmínky, tj. v příznivých nepřetržitě, v nepříznivých</w:t>
      </w:r>
      <w:r w:rsidR="00A6641C" w:rsidRPr="00525A5F">
        <w:rPr>
          <w:rFonts w:ascii="Times New Roman" w:hAnsi="Times New Roman" w:cs="Times New Roman"/>
          <w:sz w:val="24"/>
          <w:szCs w:val="24"/>
          <w:lang w:eastAsia="cs-CZ"/>
        </w:rPr>
        <w:t xml:space="preserve"> podmínkách je krátké a častější.</w:t>
      </w:r>
      <w:r w:rsidR="00C97AE3" w:rsidRPr="00525A5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871F0" w:rsidRPr="00525A5F">
        <w:rPr>
          <w:rFonts w:ascii="Times New Roman" w:hAnsi="Times New Roman" w:cs="Times New Roman"/>
          <w:sz w:val="24"/>
          <w:szCs w:val="24"/>
          <w:lang w:eastAsia="cs-CZ"/>
        </w:rPr>
        <w:t xml:space="preserve">V obou DS </w:t>
      </w:r>
      <w:r w:rsidR="006752BD" w:rsidRPr="00525A5F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C97AE3" w:rsidRPr="00525A5F">
        <w:rPr>
          <w:rFonts w:ascii="Times New Roman" w:hAnsi="Times New Roman" w:cs="Times New Roman"/>
          <w:sz w:val="24"/>
          <w:szCs w:val="24"/>
          <w:lang w:eastAsia="cs-CZ"/>
        </w:rPr>
        <w:t>e možné také větrat pomocí klimatizace, kte</w:t>
      </w:r>
      <w:r w:rsidR="00C25231" w:rsidRPr="00525A5F">
        <w:rPr>
          <w:rFonts w:ascii="Times New Roman" w:hAnsi="Times New Roman" w:cs="Times New Roman"/>
          <w:sz w:val="24"/>
          <w:szCs w:val="24"/>
          <w:lang w:eastAsia="cs-CZ"/>
        </w:rPr>
        <w:t xml:space="preserve">rá je nainstalována v prostorách herny spojené s jídelní částí, malé herny a ložnice. </w:t>
      </w:r>
    </w:p>
    <w:p w14:paraId="7CC3653F" w14:textId="750A3BBC" w:rsidR="00A6641C" w:rsidRPr="00525A5F" w:rsidRDefault="002C2E57" w:rsidP="004E0D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A6641C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.7 Otužování: 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Otužování dětí probíhá podle možností a zdravotního stavu. </w:t>
      </w:r>
      <w:r w:rsidR="008214E5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otužování dětí přispívá pravidelné větrání i regulace teploty při vytápění. Děti jsou přiměřeně oblékány </w:t>
      </w:r>
      <w:r w:rsidR="00172DD8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V DS</w:t>
      </w:r>
      <w:r w:rsidR="008214E5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venku.</w:t>
      </w:r>
      <w:r w:rsidR="00A6641C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dětí je zajištěn dostatečný pobyt venku, v zimním období hry se sněhem, v letním období 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vodní sprška a </w:t>
      </w:r>
      <w:r w:rsidR="001602D1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hry s vodou.</w:t>
      </w:r>
    </w:p>
    <w:p w14:paraId="6F1016EC" w14:textId="192B1AE3" w:rsidR="00D3229E" w:rsidRPr="00525A5F" w:rsidRDefault="00172DD8" w:rsidP="00F05D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A6641C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.8</w:t>
      </w:r>
      <w:r w:rsidR="004E0DA7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7DE3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Osvětlení:</w:t>
      </w:r>
      <w:r w:rsidR="00A6641C" w:rsidRPr="00525A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7DE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V denních místnostech je vždy zajiště</w:t>
      </w:r>
      <w:r w:rsidR="008850C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no vyhovující denní osvětlení.</w:t>
      </w:r>
      <w:r w:rsidR="00867DE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Regulaci denního světla a příméh</w:t>
      </w:r>
      <w:r w:rsidR="00436231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o slunečního svě</w:t>
      </w:r>
      <w:r w:rsidR="003A7E83"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tla je prováděna pomocí žaluzií.</w:t>
      </w:r>
    </w:p>
    <w:p w14:paraId="574C5172" w14:textId="77777777" w:rsidR="0043012D" w:rsidRPr="00525A5F" w:rsidRDefault="0043012D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Zásobování pitnou vodou</w:t>
      </w:r>
    </w:p>
    <w:p w14:paraId="3A39E37D" w14:textId="298B2BD4" w:rsidR="003A7E83" w:rsidRPr="00525A5F" w:rsidRDefault="00F05DAE" w:rsidP="00F05DAE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Voda je do objektu dodávána z veřejné vodovodní sítě. Je teda spolehlivě zajištěno nejméně 60 l vody na 1 dítě.</w:t>
      </w:r>
    </w:p>
    <w:p w14:paraId="59D914CA" w14:textId="77777777" w:rsidR="003A7E83" w:rsidRPr="00525A5F" w:rsidRDefault="0043012D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Způsob a zajištění výměny a skladování prádla</w:t>
      </w:r>
    </w:p>
    <w:p w14:paraId="77FF762D" w14:textId="14B587A1" w:rsidR="005A554C" w:rsidRPr="00525A5F" w:rsidRDefault="00D737FA" w:rsidP="005A554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8</w:t>
      </w:r>
      <w:r w:rsidR="002470A7" w:rsidRPr="00525A5F">
        <w:rPr>
          <w:rFonts w:ascii="Times New Roman" w:hAnsi="Times New Roman" w:cs="Times New Roman"/>
          <w:b/>
          <w:sz w:val="24"/>
          <w:szCs w:val="24"/>
        </w:rPr>
        <w:t>.1 Výměna prádla:</w:t>
      </w:r>
      <w:r w:rsidR="002470A7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5A554C" w:rsidRPr="00525A5F">
        <w:rPr>
          <w:rFonts w:ascii="Times New Roman" w:hAnsi="Times New Roman" w:cs="Times New Roman"/>
          <w:snapToGrid w:val="0"/>
          <w:sz w:val="24"/>
          <w:szCs w:val="24"/>
        </w:rPr>
        <w:t>Lůžkovin</w:t>
      </w:r>
      <w:r w:rsidR="000C0FD0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y jsou vyměňovány </w:t>
      </w:r>
      <w:r w:rsidR="005A554C" w:rsidRPr="00525A5F">
        <w:rPr>
          <w:rFonts w:ascii="Times New Roman" w:hAnsi="Times New Roman" w:cs="Times New Roman"/>
          <w:snapToGrid w:val="0"/>
          <w:sz w:val="24"/>
          <w:szCs w:val="24"/>
        </w:rPr>
        <w:t>nejméně jednou za 3 týdny, ručníky jednou za týden,</w:t>
      </w:r>
      <w:r w:rsidR="002D659E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54C" w:rsidRPr="00525A5F">
        <w:rPr>
          <w:rFonts w:ascii="Times New Roman" w:hAnsi="Times New Roman" w:cs="Times New Roman"/>
          <w:snapToGrid w:val="0"/>
          <w:sz w:val="24"/>
          <w:szCs w:val="24"/>
        </w:rPr>
        <w:t>v případě potřeby ihned.</w:t>
      </w:r>
    </w:p>
    <w:p w14:paraId="1E6592A9" w14:textId="6FEE11B3" w:rsidR="005A554C" w:rsidRPr="00525A5F" w:rsidRDefault="00D737FA" w:rsidP="005F573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="005A554C" w:rsidRPr="00525A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.2 Praní prádla: </w:t>
      </w:r>
      <w:r w:rsidR="005A554C" w:rsidRPr="00525A5F">
        <w:rPr>
          <w:rFonts w:ascii="Times New Roman" w:hAnsi="Times New Roman" w:cs="Times New Roman"/>
          <w:snapToGrid w:val="0"/>
          <w:sz w:val="24"/>
          <w:szCs w:val="24"/>
        </w:rPr>
        <w:t>Je zajištěno vlastní prádelnou. Vybavení prádelny zabezpeču</w:t>
      </w:r>
      <w:r w:rsidR="005F5735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je praní prádla v řádné kvalitě, </w:t>
      </w:r>
      <w:r w:rsidR="005F5735" w:rsidRPr="00525A5F">
        <w:rPr>
          <w:rFonts w:ascii="Times New Roman" w:hAnsi="Times New Roman" w:cs="Times New Roman"/>
          <w:sz w:val="24"/>
          <w:szCs w:val="24"/>
        </w:rPr>
        <w:t xml:space="preserve">prádlo, ložní prádlo bude vypráno při teplotě nad 60°C. </w:t>
      </w:r>
      <w:r w:rsidR="002D659E" w:rsidRPr="00525A5F">
        <w:rPr>
          <w:rFonts w:ascii="Times New Roman" w:hAnsi="Times New Roman" w:cs="Times New Roman"/>
          <w:snapToGrid w:val="0"/>
          <w:sz w:val="24"/>
          <w:szCs w:val="24"/>
        </w:rPr>
        <w:t>Praní prádla je zajištěn</w:t>
      </w:r>
      <w:r w:rsidR="000C0FD0" w:rsidRPr="00525A5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2D659E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 provozní pracovnicí.</w:t>
      </w:r>
    </w:p>
    <w:p w14:paraId="2F9B817B" w14:textId="6CAFF1B7" w:rsidR="0030505F" w:rsidRPr="00525A5F" w:rsidRDefault="002C2E57" w:rsidP="002470A7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25A5F"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="002D659E" w:rsidRPr="00525A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.3 Manipulace s prádlem, skladování prádla: </w:t>
      </w:r>
      <w:r w:rsidR="00533F8B" w:rsidRPr="00525A5F">
        <w:rPr>
          <w:rFonts w:ascii="Times New Roman" w:hAnsi="Times New Roman" w:cs="Times New Roman"/>
          <w:snapToGrid w:val="0"/>
          <w:sz w:val="24"/>
          <w:szCs w:val="24"/>
        </w:rPr>
        <w:t>Použité a znečištěné prádlo se ukládá do obalů, které zabraňují kontaminaci okolí s nečistotami z</w:t>
      </w:r>
      <w:r w:rsidR="003A7E83" w:rsidRPr="00525A5F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533F8B" w:rsidRPr="00525A5F">
        <w:rPr>
          <w:rFonts w:ascii="Times New Roman" w:hAnsi="Times New Roman" w:cs="Times New Roman"/>
          <w:snapToGrid w:val="0"/>
          <w:sz w:val="24"/>
          <w:szCs w:val="24"/>
        </w:rPr>
        <w:t>prádl</w:t>
      </w:r>
      <w:r w:rsidR="003A7E83" w:rsidRPr="00525A5F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="00533F8B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4C56" w:rsidRPr="00525A5F">
        <w:rPr>
          <w:rFonts w:ascii="Times New Roman" w:hAnsi="Times New Roman" w:cs="Times New Roman"/>
          <w:snapToGrid w:val="0"/>
          <w:sz w:val="24"/>
          <w:szCs w:val="24"/>
        </w:rPr>
        <w:t>V prádelně je vyčleněn prostor pro koše na špinavé prádlo, u</w:t>
      </w:r>
      <w:r w:rsidR="00533F8B" w:rsidRPr="00525A5F">
        <w:rPr>
          <w:rFonts w:ascii="Times New Roman" w:hAnsi="Times New Roman" w:cs="Times New Roman"/>
          <w:snapToGrid w:val="0"/>
          <w:sz w:val="24"/>
          <w:szCs w:val="24"/>
        </w:rPr>
        <w:t>mývárna je vybavena krytým košem.</w:t>
      </w:r>
      <w:r w:rsidR="005A4C56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 Při veškeré manipulaci s prádlem je vždy udržováno oddělen</w:t>
      </w:r>
      <w:r w:rsidR="00AE5BC6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í prádla čistého a použitého. Čisté prádlo a </w:t>
      </w:r>
      <w:r w:rsidR="00AE5BC6" w:rsidRPr="00525A5F">
        <w:rPr>
          <w:rFonts w:ascii="Times New Roman" w:hAnsi="Times New Roman" w:cs="Times New Roman"/>
          <w:snapToGrid w:val="0"/>
          <w:sz w:val="24"/>
          <w:szCs w:val="24"/>
        </w:rPr>
        <w:lastRenderedPageBreak/>
        <w:t>lůžkoviny jsou skladován</w:t>
      </w:r>
      <w:r w:rsidR="00E26674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y samostatně ve skříni. </w:t>
      </w:r>
      <w:r w:rsidR="00AE5BC6" w:rsidRPr="00525A5F">
        <w:rPr>
          <w:rFonts w:ascii="Times New Roman" w:hAnsi="Times New Roman" w:cs="Times New Roman"/>
          <w:snapToGrid w:val="0"/>
          <w:sz w:val="24"/>
          <w:szCs w:val="24"/>
        </w:rPr>
        <w:t>Při přenášení je chráněno před znečištěním a druhotnou kontaminací.</w:t>
      </w:r>
    </w:p>
    <w:p w14:paraId="7BC31C4E" w14:textId="77777777" w:rsidR="0043012D" w:rsidRPr="00525A5F" w:rsidRDefault="0043012D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Požadavky na hygienicko-protiepidemický režim</w:t>
      </w:r>
    </w:p>
    <w:p w14:paraId="0721C743" w14:textId="77777777" w:rsidR="00B25615" w:rsidRPr="00525A5F" w:rsidRDefault="00B25615" w:rsidP="00B25615">
      <w:pPr>
        <w:pStyle w:val="Default"/>
        <w:ind w:left="360"/>
        <w:rPr>
          <w:b/>
          <w:bCs/>
        </w:rPr>
      </w:pPr>
      <w:r w:rsidRPr="00525A5F">
        <w:rPr>
          <w:b/>
          <w:bCs/>
        </w:rPr>
        <w:t xml:space="preserve">Úklid a dezinfekce vnitřních prostorů zařízení </w:t>
      </w:r>
    </w:p>
    <w:p w14:paraId="35E6109C" w14:textId="77777777" w:rsidR="00B25615" w:rsidRPr="00525A5F" w:rsidRDefault="00B25615" w:rsidP="00B25615">
      <w:pPr>
        <w:pStyle w:val="Default"/>
        <w:ind w:left="360"/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</w:rPr>
      </w:pPr>
      <w:r w:rsidRPr="00525A5F">
        <w:rPr>
          <w:bCs/>
        </w:rPr>
        <w:t xml:space="preserve">Zařízení se řídí dle vyhlášky </w:t>
      </w:r>
      <w:r w:rsidRPr="00525A5F"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 xml:space="preserve">410/2005 Sb., o hygienických požadavcích na prostory a provoz zařízení a provozoven pro výchovu a vzdělávání dětí a mladistvých </w:t>
      </w:r>
    </w:p>
    <w:p w14:paraId="717DCA99" w14:textId="35A84FAA" w:rsidR="00B25615" w:rsidRPr="00525A5F" w:rsidRDefault="00B25615" w:rsidP="005E11B8">
      <w:pPr>
        <w:pStyle w:val="Default"/>
        <w:ind w:left="360"/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</w:rPr>
      </w:pPr>
      <w:r w:rsidRPr="00525A5F"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 xml:space="preserve">(viz. </w:t>
      </w:r>
      <w:r w:rsidR="00DD4EB9" w:rsidRPr="00525A5F"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>P</w:t>
      </w:r>
      <w:r w:rsidRPr="00525A5F"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>říloha č.2).</w:t>
      </w:r>
    </w:p>
    <w:p w14:paraId="15050181" w14:textId="77777777" w:rsidR="005E11B8" w:rsidRPr="00525A5F" w:rsidRDefault="005E11B8" w:rsidP="005E11B8">
      <w:pPr>
        <w:pStyle w:val="Default"/>
        <w:ind w:left="360"/>
        <w:rPr>
          <w:b/>
          <w:bCs/>
        </w:rPr>
      </w:pPr>
    </w:p>
    <w:p w14:paraId="01D244C6" w14:textId="3FE37D17" w:rsidR="00381A80" w:rsidRPr="00525A5F" w:rsidRDefault="002C2E57" w:rsidP="000C0FD0">
      <w:pPr>
        <w:pStyle w:val="aTre3"/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9</w:t>
      </w:r>
      <w:r w:rsidR="00381A80" w:rsidRPr="00525A5F">
        <w:rPr>
          <w:rFonts w:ascii="Times New Roman" w:hAnsi="Times New Roman" w:cs="Times New Roman"/>
          <w:b/>
          <w:sz w:val="24"/>
          <w:szCs w:val="24"/>
        </w:rPr>
        <w:t>.1 Způsob a četnost úklidu a čištění:</w:t>
      </w:r>
    </w:p>
    <w:p w14:paraId="7AA516B3" w14:textId="77777777" w:rsidR="000C0FD0" w:rsidRPr="00525A5F" w:rsidRDefault="000C0FD0" w:rsidP="000C0FD0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</w:p>
    <w:p w14:paraId="2A64C8C4" w14:textId="77777777" w:rsidR="00AE5BC6" w:rsidRPr="00525A5F" w:rsidRDefault="00381A80" w:rsidP="00D87195">
      <w:pPr>
        <w:pStyle w:val="aTre3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 xml:space="preserve">Denní úklid: </w:t>
      </w:r>
      <w:r w:rsidR="00251220" w:rsidRPr="00525A5F">
        <w:rPr>
          <w:rFonts w:ascii="Times New Roman" w:hAnsi="Times New Roman" w:cs="Times New Roman"/>
          <w:sz w:val="24"/>
          <w:szCs w:val="24"/>
        </w:rPr>
        <w:t>Setření na vlhko všech podlah</w:t>
      </w:r>
      <w:r w:rsidR="000C0FD0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67993" w:rsidRPr="00525A5F">
        <w:rPr>
          <w:rFonts w:ascii="Times New Roman" w:hAnsi="Times New Roman" w:cs="Times New Roman"/>
          <w:snapToGrid w:val="0"/>
          <w:sz w:val="24"/>
          <w:szCs w:val="24"/>
        </w:rPr>
        <w:t>nábytku, krytů topných těles, okenních parapetů, klik, rukojetí splachovadel, vynášení odpadků, vyčištění koberců vysavačem</w:t>
      </w:r>
      <w:r w:rsidR="00F6722D"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759D4" w:rsidRPr="00525A5F">
        <w:rPr>
          <w:rFonts w:ascii="Times New Roman" w:hAnsi="Times New Roman" w:cs="Times New Roman"/>
          <w:sz w:val="24"/>
          <w:szCs w:val="24"/>
        </w:rPr>
        <w:t>Za použití čisti</w:t>
      </w:r>
      <w:r w:rsidR="00251220" w:rsidRPr="00525A5F">
        <w:rPr>
          <w:rFonts w:ascii="Times New Roman" w:hAnsi="Times New Roman" w:cs="Times New Roman"/>
          <w:sz w:val="24"/>
          <w:szCs w:val="24"/>
        </w:rPr>
        <w:t>cích prostředků s desinfekčním účinkem umytí všech umyvadel</w:t>
      </w:r>
      <w:r w:rsidR="00D45FEA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D759D4" w:rsidRPr="00525A5F">
        <w:rPr>
          <w:rFonts w:ascii="Times New Roman" w:hAnsi="Times New Roman" w:cs="Times New Roman"/>
          <w:sz w:val="24"/>
          <w:szCs w:val="24"/>
        </w:rPr>
        <w:t>včetně kohoutků</w:t>
      </w:r>
      <w:r w:rsidR="00251220" w:rsidRPr="00525A5F">
        <w:rPr>
          <w:rFonts w:ascii="Times New Roman" w:hAnsi="Times New Roman" w:cs="Times New Roman"/>
          <w:sz w:val="24"/>
          <w:szCs w:val="24"/>
        </w:rPr>
        <w:t xml:space="preserve">, záchodů a nočníků. </w:t>
      </w:r>
    </w:p>
    <w:p w14:paraId="7776DBCB" w14:textId="77777777" w:rsidR="00251220" w:rsidRPr="00525A5F" w:rsidRDefault="00251220" w:rsidP="00D871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 xml:space="preserve">Týdenní úklid: </w:t>
      </w:r>
      <w:r w:rsidRPr="00525A5F">
        <w:rPr>
          <w:rFonts w:ascii="Times New Roman" w:hAnsi="Times New Roman" w:cs="Times New Roman"/>
          <w:sz w:val="24"/>
          <w:szCs w:val="24"/>
        </w:rPr>
        <w:t>Omytí všech omyvatelných částí stěn hyg</w:t>
      </w:r>
      <w:r w:rsidR="00067993" w:rsidRPr="00525A5F">
        <w:rPr>
          <w:rFonts w:ascii="Times New Roman" w:hAnsi="Times New Roman" w:cs="Times New Roman"/>
          <w:sz w:val="24"/>
          <w:szCs w:val="24"/>
        </w:rPr>
        <w:t>ienického</w:t>
      </w:r>
      <w:r w:rsidRPr="00525A5F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F6722D" w:rsidRPr="00525A5F">
        <w:rPr>
          <w:rFonts w:ascii="Times New Roman" w:hAnsi="Times New Roman" w:cs="Times New Roman"/>
          <w:sz w:val="24"/>
          <w:szCs w:val="24"/>
        </w:rPr>
        <w:t>a dezinfikování umýváren a záchodů.</w:t>
      </w:r>
      <w:r w:rsidR="00D759D4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D45FEA" w:rsidRPr="00525A5F">
        <w:rPr>
          <w:rFonts w:ascii="Times New Roman" w:hAnsi="Times New Roman" w:cs="Times New Roman"/>
          <w:sz w:val="24"/>
          <w:szCs w:val="24"/>
        </w:rPr>
        <w:t xml:space="preserve">Dezinfekce hřebenů. </w:t>
      </w:r>
      <w:r w:rsidR="00D759D4" w:rsidRPr="00525A5F">
        <w:rPr>
          <w:rFonts w:ascii="Times New Roman" w:hAnsi="Times New Roman" w:cs="Times New Roman"/>
          <w:sz w:val="24"/>
          <w:szCs w:val="24"/>
        </w:rPr>
        <w:t>Dezinfekce hraček</w:t>
      </w:r>
      <w:r w:rsidR="00EB06C4" w:rsidRPr="00525A5F">
        <w:rPr>
          <w:rFonts w:ascii="Times New Roman" w:hAnsi="Times New Roman" w:cs="Times New Roman"/>
          <w:sz w:val="24"/>
          <w:szCs w:val="24"/>
        </w:rPr>
        <w:t xml:space="preserve"> je prováděna průběžně, dezinfekce postýlek je prováděna při výměně lůžkovin.</w:t>
      </w:r>
      <w:r w:rsidR="00D45FEA" w:rsidRPr="00525A5F">
        <w:rPr>
          <w:rFonts w:ascii="Times New Roman" w:hAnsi="Times New Roman" w:cs="Times New Roman"/>
          <w:sz w:val="24"/>
          <w:szCs w:val="24"/>
        </w:rPr>
        <w:t xml:space="preserve"> Dezinfekčním prostředkem setření podlahových ploch, okenních parapetů, nábytku.</w:t>
      </w:r>
    </w:p>
    <w:p w14:paraId="25DAFDB9" w14:textId="77777777" w:rsidR="00067993" w:rsidRPr="00525A5F" w:rsidRDefault="00067993" w:rsidP="00D871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 xml:space="preserve">2x ročně: </w:t>
      </w:r>
      <w:r w:rsidRPr="00525A5F">
        <w:rPr>
          <w:rFonts w:ascii="Times New Roman" w:hAnsi="Times New Roman" w:cs="Times New Roman"/>
          <w:sz w:val="24"/>
          <w:szCs w:val="24"/>
        </w:rPr>
        <w:t>Omytí oken (rámů), svítidel a světelných zdrojů. Celkový úklid všech prostor a zařizovacích předmětů.</w:t>
      </w:r>
    </w:p>
    <w:p w14:paraId="5D44692A" w14:textId="77777777" w:rsidR="00067993" w:rsidRPr="00525A5F" w:rsidRDefault="00EB06C4" w:rsidP="00D871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1x za 2</w:t>
      </w:r>
      <w:r w:rsidR="00067993" w:rsidRPr="00525A5F">
        <w:rPr>
          <w:rFonts w:ascii="Times New Roman" w:hAnsi="Times New Roman" w:cs="Times New Roman"/>
          <w:b/>
          <w:sz w:val="24"/>
          <w:szCs w:val="24"/>
        </w:rPr>
        <w:t xml:space="preserve"> roky: </w:t>
      </w:r>
      <w:r w:rsidR="00067993" w:rsidRPr="00525A5F">
        <w:rPr>
          <w:rFonts w:ascii="Times New Roman" w:hAnsi="Times New Roman" w:cs="Times New Roman"/>
          <w:sz w:val="24"/>
          <w:szCs w:val="24"/>
        </w:rPr>
        <w:t>Malování.</w:t>
      </w:r>
    </w:p>
    <w:p w14:paraId="74526781" w14:textId="74493E50" w:rsidR="00D45FEA" w:rsidRPr="00525A5F" w:rsidRDefault="00EB06C4" w:rsidP="009B7CC5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Úklid provádí</w:t>
      </w:r>
      <w:r w:rsidR="008850C3" w:rsidRPr="00525A5F">
        <w:rPr>
          <w:rFonts w:ascii="Times New Roman" w:hAnsi="Times New Roman" w:cs="Times New Roman"/>
          <w:sz w:val="24"/>
          <w:szCs w:val="24"/>
        </w:rPr>
        <w:t xml:space="preserve"> provozní pracovnice</w:t>
      </w:r>
      <w:r w:rsidRPr="00525A5F">
        <w:rPr>
          <w:rFonts w:ascii="Times New Roman" w:hAnsi="Times New Roman" w:cs="Times New Roman"/>
          <w:sz w:val="24"/>
          <w:szCs w:val="24"/>
        </w:rPr>
        <w:t xml:space="preserve"> za použití ochranných prostředků a dodržuje s dodržováním osobní hygieny.</w:t>
      </w:r>
      <w:r w:rsid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4F102D" w:rsidRPr="00525A5F">
        <w:rPr>
          <w:rFonts w:ascii="Times New Roman" w:hAnsi="Times New Roman" w:cs="Times New Roman"/>
          <w:sz w:val="24"/>
          <w:szCs w:val="24"/>
        </w:rPr>
        <w:t>Dezinfekce rukou je prováděna pracovnicemi po manipulaci s biologickým materiálem (v případě výměny plen, zajištění osobní hygieny dětí apod.).</w:t>
      </w:r>
    </w:p>
    <w:p w14:paraId="4C4F9B54" w14:textId="77777777" w:rsidR="00525A5F" w:rsidRDefault="002C2E57" w:rsidP="00525A5F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9.2</w:t>
      </w:r>
      <w:r w:rsidR="00D45FEA" w:rsidRPr="0052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EED" w:rsidRPr="00525A5F">
        <w:rPr>
          <w:rFonts w:ascii="Times New Roman" w:hAnsi="Times New Roman" w:cs="Times New Roman"/>
          <w:b/>
          <w:sz w:val="24"/>
          <w:szCs w:val="24"/>
        </w:rPr>
        <w:t>Údržba zahrady</w:t>
      </w:r>
    </w:p>
    <w:p w14:paraId="1863AE36" w14:textId="314C0459" w:rsidR="002C2E57" w:rsidRPr="00525A5F" w:rsidRDefault="00604EED" w:rsidP="00525A5F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Za úklid oplocené z</w:t>
      </w:r>
      <w:r w:rsidR="008850C3" w:rsidRPr="00525A5F">
        <w:rPr>
          <w:rFonts w:ascii="Times New Roman" w:hAnsi="Times New Roman" w:cs="Times New Roman"/>
          <w:sz w:val="24"/>
          <w:szCs w:val="24"/>
        </w:rPr>
        <w:t>ahrady zodpovídá provozní pracovnice</w:t>
      </w:r>
      <w:r w:rsidR="00C80EF9" w:rsidRPr="00525A5F">
        <w:rPr>
          <w:rFonts w:ascii="Times New Roman" w:hAnsi="Times New Roman" w:cs="Times New Roman"/>
          <w:sz w:val="24"/>
          <w:szCs w:val="24"/>
        </w:rPr>
        <w:t>, která zametá a hrabe spadlé listí a větve, v zimních měsícíc</w:t>
      </w:r>
      <w:r w:rsidR="009041E6" w:rsidRPr="00525A5F">
        <w:rPr>
          <w:rFonts w:ascii="Times New Roman" w:hAnsi="Times New Roman" w:cs="Times New Roman"/>
          <w:sz w:val="24"/>
          <w:szCs w:val="24"/>
        </w:rPr>
        <w:t>h dbá na posyp chodníků, aby se</w:t>
      </w:r>
      <w:r w:rsidR="00C80EF9" w:rsidRPr="00525A5F">
        <w:rPr>
          <w:rFonts w:ascii="Times New Roman" w:hAnsi="Times New Roman" w:cs="Times New Roman"/>
          <w:sz w:val="24"/>
          <w:szCs w:val="24"/>
        </w:rPr>
        <w:t xml:space="preserve"> předcházelo možnému namrzání sněhu, vytváření nerovného povrchu. V letních měsících zajišťuje </w:t>
      </w:r>
      <w:r w:rsidR="004112FC" w:rsidRPr="00525A5F">
        <w:rPr>
          <w:rFonts w:ascii="Times New Roman" w:hAnsi="Times New Roman" w:cs="Times New Roman"/>
          <w:sz w:val="24"/>
          <w:szCs w:val="24"/>
        </w:rPr>
        <w:t>udržování a</w:t>
      </w:r>
      <w:r w:rsidR="009041E6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C80EF9" w:rsidRPr="00525A5F">
        <w:rPr>
          <w:rFonts w:ascii="Times New Roman" w:hAnsi="Times New Roman" w:cs="Times New Roman"/>
          <w:sz w:val="24"/>
          <w:szCs w:val="24"/>
        </w:rPr>
        <w:t xml:space="preserve">sekání trávy </w:t>
      </w:r>
      <w:r w:rsidR="00D759D4" w:rsidRPr="00525A5F">
        <w:rPr>
          <w:rFonts w:ascii="Times New Roman" w:hAnsi="Times New Roman" w:cs="Times New Roman"/>
          <w:sz w:val="24"/>
          <w:szCs w:val="24"/>
        </w:rPr>
        <w:t>(</w:t>
      </w:r>
      <w:r w:rsidR="004112FC" w:rsidRPr="00525A5F">
        <w:rPr>
          <w:rFonts w:ascii="Times New Roman" w:hAnsi="Times New Roman" w:cs="Times New Roman"/>
          <w:sz w:val="24"/>
          <w:szCs w:val="24"/>
        </w:rPr>
        <w:t>minimálně 1x za dva</w:t>
      </w:r>
      <w:r w:rsidR="009041E6" w:rsidRPr="00525A5F">
        <w:rPr>
          <w:rFonts w:ascii="Times New Roman" w:hAnsi="Times New Roman" w:cs="Times New Roman"/>
          <w:sz w:val="24"/>
          <w:szCs w:val="24"/>
        </w:rPr>
        <w:t xml:space="preserve"> týdny</w:t>
      </w:r>
      <w:r w:rsidR="004112FC" w:rsidRPr="00525A5F">
        <w:rPr>
          <w:rFonts w:ascii="Times New Roman" w:hAnsi="Times New Roman" w:cs="Times New Roman"/>
          <w:sz w:val="24"/>
          <w:szCs w:val="24"/>
        </w:rPr>
        <w:t>)</w:t>
      </w:r>
      <w:r w:rsidR="009041E6" w:rsidRPr="00525A5F">
        <w:rPr>
          <w:rFonts w:ascii="Times New Roman" w:hAnsi="Times New Roman" w:cs="Times New Roman"/>
          <w:sz w:val="24"/>
          <w:szCs w:val="24"/>
        </w:rPr>
        <w:t>.</w:t>
      </w:r>
      <w:r w:rsidR="003217B3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2C2E57" w:rsidRPr="00525A5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5C3C515" w14:textId="77777777" w:rsidR="00525A5F" w:rsidRDefault="002C2E57" w:rsidP="00525A5F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 xml:space="preserve"> 9.3 </w:t>
      </w:r>
      <w:r w:rsidR="00D45FEA" w:rsidRPr="00525A5F">
        <w:rPr>
          <w:rFonts w:ascii="Times New Roman" w:hAnsi="Times New Roman" w:cs="Times New Roman"/>
          <w:b/>
          <w:sz w:val="24"/>
          <w:szCs w:val="24"/>
        </w:rPr>
        <w:t>Způsob a četnost dez</w:t>
      </w:r>
      <w:r w:rsidR="00F6722D" w:rsidRPr="00525A5F">
        <w:rPr>
          <w:rFonts w:ascii="Times New Roman" w:hAnsi="Times New Roman" w:cs="Times New Roman"/>
          <w:b/>
          <w:sz w:val="24"/>
          <w:szCs w:val="24"/>
        </w:rPr>
        <w:t>insekce a deratizace:</w:t>
      </w:r>
      <w:r w:rsidR="00525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F55F24" w14:textId="6714D888" w:rsidR="00D45FEA" w:rsidRPr="00525A5F" w:rsidRDefault="003217B3" w:rsidP="00525A5F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snapToGrid w:val="0"/>
          <w:sz w:val="24"/>
          <w:szCs w:val="24"/>
        </w:rPr>
        <w:t xml:space="preserve">Profylakticky 1x ročně v případě </w:t>
      </w:r>
      <w:r w:rsidR="00F6722D" w:rsidRPr="00525A5F">
        <w:rPr>
          <w:rFonts w:ascii="Times New Roman" w:hAnsi="Times New Roman" w:cs="Times New Roman"/>
          <w:snapToGrid w:val="0"/>
          <w:sz w:val="24"/>
          <w:szCs w:val="24"/>
        </w:rPr>
        <w:t>potřeby – použití přípravků k tomu vhodných po konzultaci s odbornými pracovníky DDD.</w:t>
      </w:r>
    </w:p>
    <w:p w14:paraId="453C58CD" w14:textId="77777777" w:rsidR="00525A5F" w:rsidRDefault="002C2E57" w:rsidP="00525A5F">
      <w:pPr>
        <w:ind w:left="405"/>
        <w:rPr>
          <w:rFonts w:ascii="Times New Roman" w:hAnsi="Times New Roman" w:cs="Times New Roman"/>
          <w:snapToGrid w:val="0"/>
          <w:sz w:val="24"/>
          <w:szCs w:val="24"/>
        </w:rPr>
      </w:pPr>
      <w:r w:rsidRPr="00525A5F">
        <w:rPr>
          <w:rFonts w:ascii="Times New Roman" w:hAnsi="Times New Roman" w:cs="Times New Roman"/>
          <w:b/>
          <w:snapToGrid w:val="0"/>
          <w:sz w:val="24"/>
          <w:szCs w:val="24"/>
        </w:rPr>
        <w:t>9.4</w:t>
      </w:r>
      <w:r w:rsidR="00F6722D" w:rsidRPr="00525A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Manipulace se vzniklými odpady a jejich likvidace:</w:t>
      </w:r>
    </w:p>
    <w:p w14:paraId="2DD87A9F" w14:textId="195AA36D" w:rsidR="00D759D4" w:rsidRPr="00525A5F" w:rsidRDefault="00437D56" w:rsidP="00525A5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Jednorázové pleny se vyhazují do speciálního nášlapného koše s jednorázovým plastovým obalem a denně se likvidu</w:t>
      </w:r>
      <w:r w:rsidR="002F1137" w:rsidRPr="00525A5F">
        <w:rPr>
          <w:rFonts w:ascii="Times New Roman" w:hAnsi="Times New Roman" w:cs="Times New Roman"/>
          <w:sz w:val="24"/>
          <w:szCs w:val="24"/>
        </w:rPr>
        <w:t>jí.</w:t>
      </w:r>
      <w:r w:rsidR="00525A5F">
        <w:rPr>
          <w:rFonts w:ascii="Times New Roman" w:hAnsi="Times New Roman" w:cs="Times New Roman"/>
          <w:sz w:val="24"/>
          <w:szCs w:val="24"/>
        </w:rPr>
        <w:t xml:space="preserve"> </w:t>
      </w:r>
      <w:r w:rsidRPr="00525A5F">
        <w:rPr>
          <w:rFonts w:ascii="Times New Roman" w:hAnsi="Times New Roman" w:cs="Times New Roman"/>
          <w:sz w:val="24"/>
          <w:szCs w:val="24"/>
        </w:rPr>
        <w:t>Pevný biologický odpad (zbytky stravy) je umístěn do omyvatelné nádoby s víkem a podle potřeby, nejméně 1x týdně odvážen dodavatelem stravování.</w:t>
      </w:r>
      <w:r w:rsidR="00525A5F">
        <w:rPr>
          <w:rFonts w:ascii="Times New Roman" w:hAnsi="Times New Roman" w:cs="Times New Roman"/>
          <w:sz w:val="24"/>
          <w:szCs w:val="24"/>
        </w:rPr>
        <w:t xml:space="preserve"> </w:t>
      </w:r>
      <w:r w:rsidRPr="00525A5F">
        <w:rPr>
          <w:rFonts w:ascii="Times New Roman" w:hAnsi="Times New Roman" w:cs="Times New Roman"/>
          <w:sz w:val="24"/>
          <w:szCs w:val="24"/>
        </w:rPr>
        <w:t xml:space="preserve">Pevné odpadky jsou ukládány do uzavřených nádob, umožňujících snadnou sanitaci, nebo do jednorázových plastových obalů. Odpady jsou tříděny a pravidelně </w:t>
      </w:r>
      <w:r w:rsidRPr="00525A5F">
        <w:rPr>
          <w:rFonts w:ascii="Times New Roman" w:hAnsi="Times New Roman" w:cs="Times New Roman"/>
          <w:sz w:val="24"/>
          <w:szCs w:val="24"/>
        </w:rPr>
        <w:lastRenderedPageBreak/>
        <w:t xml:space="preserve">likvidovány denně, v případě potřeby i několikrát vhozením do vyčleněných popelnic. </w:t>
      </w:r>
      <w:r w:rsidR="00B25615" w:rsidRPr="00525A5F">
        <w:rPr>
          <w:rFonts w:ascii="Times New Roman" w:hAnsi="Times New Roman" w:cs="Times New Roman"/>
          <w:sz w:val="24"/>
          <w:szCs w:val="24"/>
        </w:rPr>
        <w:t>Frekvence odvozu: 2x týdně</w:t>
      </w:r>
      <w:r w:rsidR="00E26674" w:rsidRPr="00525A5F">
        <w:rPr>
          <w:rFonts w:ascii="Times New Roman" w:hAnsi="Times New Roman" w:cs="Times New Roman"/>
          <w:b/>
          <w:sz w:val="24"/>
          <w:szCs w:val="24"/>
        </w:rPr>
        <w:tab/>
      </w:r>
    </w:p>
    <w:p w14:paraId="07519238" w14:textId="77777777" w:rsidR="00525A5F" w:rsidRDefault="00DD4EB9" w:rsidP="00525A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Povinnosti pracovníků a BOZP</w:t>
      </w:r>
    </w:p>
    <w:p w14:paraId="32262B9A" w14:textId="34FDCA95" w:rsidR="00BD7187" w:rsidRPr="00525A5F" w:rsidRDefault="00DD4EB9" w:rsidP="00525A5F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Povinnosti pracovníků jsou obsaženy v pracovních </w:t>
      </w:r>
      <w:r w:rsidR="00762EB7" w:rsidRPr="00525A5F">
        <w:rPr>
          <w:rFonts w:ascii="Times New Roman" w:hAnsi="Times New Roman" w:cs="Times New Roman"/>
          <w:sz w:val="24"/>
          <w:szCs w:val="24"/>
        </w:rPr>
        <w:t>náplních a vnitřních orga</w:t>
      </w:r>
      <w:r w:rsidR="008850C3" w:rsidRPr="00525A5F">
        <w:rPr>
          <w:rFonts w:ascii="Times New Roman" w:hAnsi="Times New Roman" w:cs="Times New Roman"/>
          <w:sz w:val="24"/>
          <w:szCs w:val="24"/>
        </w:rPr>
        <w:t>nizačních předpisech CSOP Praha 5, p.o.</w:t>
      </w:r>
      <w:r w:rsidR="00525A5F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Pr="00525A5F">
        <w:rPr>
          <w:rFonts w:ascii="Times New Roman" w:hAnsi="Times New Roman" w:cs="Times New Roman"/>
          <w:sz w:val="24"/>
          <w:szCs w:val="24"/>
        </w:rPr>
        <w:t>Při veškerých činnostech v </w:t>
      </w:r>
      <w:r w:rsidR="00706B2A" w:rsidRPr="00525A5F">
        <w:rPr>
          <w:rFonts w:ascii="Times New Roman" w:hAnsi="Times New Roman" w:cs="Times New Roman"/>
          <w:sz w:val="24"/>
          <w:szCs w:val="24"/>
        </w:rPr>
        <w:t>DS</w:t>
      </w:r>
      <w:r w:rsidRPr="00525A5F">
        <w:rPr>
          <w:rFonts w:ascii="Times New Roman" w:hAnsi="Times New Roman" w:cs="Times New Roman"/>
          <w:sz w:val="24"/>
          <w:szCs w:val="24"/>
        </w:rPr>
        <w:t xml:space="preserve"> personál dodrž</w:t>
      </w:r>
      <w:r w:rsidR="00762EB7" w:rsidRPr="00525A5F">
        <w:rPr>
          <w:rFonts w:ascii="Times New Roman" w:hAnsi="Times New Roman" w:cs="Times New Roman"/>
          <w:sz w:val="24"/>
          <w:szCs w:val="24"/>
        </w:rPr>
        <w:t xml:space="preserve">uje zásady BOZP a PO. </w:t>
      </w:r>
    </w:p>
    <w:p w14:paraId="7D636ECF" w14:textId="2B25EEBE" w:rsidR="007C1216" w:rsidRPr="00525A5F" w:rsidRDefault="000947B9" w:rsidP="00D8719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r w:rsidR="002C5A3B" w:rsidRPr="00525A5F">
        <w:rPr>
          <w:rFonts w:ascii="Times New Roman" w:hAnsi="Times New Roman" w:cs="Times New Roman"/>
          <w:b/>
          <w:sz w:val="24"/>
          <w:szCs w:val="24"/>
        </w:rPr>
        <w:t xml:space="preserve">práva a </w:t>
      </w:r>
      <w:r w:rsidRPr="00525A5F">
        <w:rPr>
          <w:rFonts w:ascii="Times New Roman" w:hAnsi="Times New Roman" w:cs="Times New Roman"/>
          <w:b/>
          <w:sz w:val="24"/>
          <w:szCs w:val="24"/>
        </w:rPr>
        <w:t>povinnosti zákonných zástupců dětí</w:t>
      </w:r>
    </w:p>
    <w:p w14:paraId="6944C4E4" w14:textId="77777777" w:rsidR="00D65027" w:rsidRPr="00525A5F" w:rsidRDefault="00D65027" w:rsidP="00D65027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9F006B" w14:textId="77777777" w:rsidR="007C1216" w:rsidRPr="00525A5F" w:rsidRDefault="001A21A1" w:rsidP="00D8719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Zákonní</w:t>
      </w:r>
      <w:r w:rsidR="007C1216" w:rsidRPr="00525A5F">
        <w:rPr>
          <w:rFonts w:ascii="Times New Roman" w:hAnsi="Times New Roman" w:cs="Times New Roman"/>
          <w:sz w:val="24"/>
          <w:szCs w:val="24"/>
        </w:rPr>
        <w:t xml:space="preserve"> zástup</w:t>
      </w:r>
      <w:r w:rsidRPr="00525A5F">
        <w:rPr>
          <w:rFonts w:ascii="Times New Roman" w:hAnsi="Times New Roman" w:cs="Times New Roman"/>
          <w:sz w:val="24"/>
          <w:szCs w:val="24"/>
        </w:rPr>
        <w:t xml:space="preserve">ci mají právo na informace </w:t>
      </w:r>
      <w:r w:rsidR="007C1216" w:rsidRPr="00525A5F">
        <w:rPr>
          <w:rFonts w:ascii="Times New Roman" w:hAnsi="Times New Roman" w:cs="Times New Roman"/>
          <w:sz w:val="24"/>
          <w:szCs w:val="24"/>
        </w:rPr>
        <w:t>o dítěti.</w:t>
      </w:r>
    </w:p>
    <w:p w14:paraId="70E00792" w14:textId="77777777" w:rsidR="000947B9" w:rsidRPr="00525A5F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D</w:t>
      </w:r>
      <w:r w:rsidR="000947B9" w:rsidRPr="00525A5F">
        <w:rPr>
          <w:rFonts w:ascii="Times New Roman" w:hAnsi="Times New Roman" w:cs="Times New Roman"/>
          <w:sz w:val="24"/>
          <w:szCs w:val="24"/>
        </w:rPr>
        <w:t>održují provozní dobu zařízení.</w:t>
      </w:r>
    </w:p>
    <w:p w14:paraId="5D8F7229" w14:textId="70184955" w:rsidR="000947B9" w:rsidRPr="00525A5F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P</w:t>
      </w:r>
      <w:r w:rsidR="000947B9" w:rsidRPr="00525A5F">
        <w:rPr>
          <w:rFonts w:ascii="Times New Roman" w:hAnsi="Times New Roman" w:cs="Times New Roman"/>
          <w:sz w:val="24"/>
          <w:szCs w:val="24"/>
        </w:rPr>
        <w:t xml:space="preserve">řivádějí dítě do </w:t>
      </w:r>
      <w:r w:rsidR="002C2E57" w:rsidRPr="00525A5F">
        <w:rPr>
          <w:rFonts w:ascii="Times New Roman" w:hAnsi="Times New Roman" w:cs="Times New Roman"/>
          <w:sz w:val="24"/>
          <w:szCs w:val="24"/>
        </w:rPr>
        <w:t>DS</w:t>
      </w:r>
      <w:r w:rsidR="000947B9" w:rsidRPr="00525A5F">
        <w:rPr>
          <w:rFonts w:ascii="Times New Roman" w:hAnsi="Times New Roman" w:cs="Times New Roman"/>
          <w:sz w:val="24"/>
          <w:szCs w:val="24"/>
        </w:rPr>
        <w:t xml:space="preserve"> v takovém zdravotním stavu, který není zdrojem nákazy ostatních dětí.</w:t>
      </w:r>
    </w:p>
    <w:p w14:paraId="631B6E20" w14:textId="77777777" w:rsidR="000947B9" w:rsidRPr="00525A5F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Oznamují</w:t>
      </w:r>
      <w:r w:rsidR="000947B9" w:rsidRPr="00525A5F">
        <w:rPr>
          <w:rFonts w:ascii="Times New Roman" w:hAnsi="Times New Roman" w:cs="Times New Roman"/>
          <w:sz w:val="24"/>
          <w:szCs w:val="24"/>
        </w:rPr>
        <w:t xml:space="preserve"> případné změny uvedeny v</w:t>
      </w:r>
      <w:r w:rsidR="008850C3" w:rsidRPr="00525A5F">
        <w:rPr>
          <w:rFonts w:ascii="Times New Roman" w:hAnsi="Times New Roman" w:cs="Times New Roman"/>
          <w:sz w:val="24"/>
          <w:szCs w:val="24"/>
        </w:rPr>
        <w:t> přihlášce.</w:t>
      </w:r>
    </w:p>
    <w:p w14:paraId="2E5CBCA9" w14:textId="7FC652C8" w:rsidR="000947B9" w:rsidRPr="00525A5F" w:rsidRDefault="007C1216" w:rsidP="00D87195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H</w:t>
      </w:r>
      <w:r w:rsidR="000947B9" w:rsidRPr="00525A5F">
        <w:rPr>
          <w:rFonts w:ascii="Times New Roman" w:hAnsi="Times New Roman" w:cs="Times New Roman"/>
          <w:sz w:val="24"/>
          <w:szCs w:val="24"/>
        </w:rPr>
        <w:t>lásí telefonicky nepřítomnost dítěte den předem do</w:t>
      </w:r>
      <w:r w:rsidR="001671EF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0947B9" w:rsidRPr="00525A5F">
        <w:rPr>
          <w:rFonts w:ascii="Times New Roman" w:hAnsi="Times New Roman" w:cs="Times New Roman"/>
          <w:sz w:val="24"/>
          <w:szCs w:val="24"/>
        </w:rPr>
        <w:t>13 hod., při nedodržení této podmínky bude účtován denní poplatek v plné výši.</w:t>
      </w:r>
    </w:p>
    <w:p w14:paraId="3860FC21" w14:textId="35361F45" w:rsidR="00D65027" w:rsidRDefault="00BD7187" w:rsidP="00525A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Zákonní zástupci jsou povinni platit poplatky za poskytování služby, které se skládají z úhrady paušálního poplatku a denního poplatku, dle předepsané splatnosti.</w:t>
      </w:r>
    </w:p>
    <w:p w14:paraId="3F711039" w14:textId="77777777" w:rsidR="00525A5F" w:rsidRPr="00525A5F" w:rsidRDefault="00525A5F" w:rsidP="00525A5F">
      <w:pPr>
        <w:pStyle w:val="Odstavecseseznamem"/>
        <w:ind w:left="1070"/>
        <w:rPr>
          <w:rFonts w:ascii="Times New Roman" w:hAnsi="Times New Roman" w:cs="Times New Roman"/>
          <w:sz w:val="24"/>
          <w:szCs w:val="24"/>
        </w:rPr>
      </w:pPr>
    </w:p>
    <w:p w14:paraId="039506C1" w14:textId="2D9E7210" w:rsidR="00BD7187" w:rsidRPr="00525A5F" w:rsidRDefault="00BD7187" w:rsidP="00D87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Základní</w:t>
      </w:r>
      <w:r w:rsidR="008850C3" w:rsidRPr="0052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A3B" w:rsidRPr="00525A5F">
        <w:rPr>
          <w:rFonts w:ascii="Times New Roman" w:hAnsi="Times New Roman" w:cs="Times New Roman"/>
          <w:b/>
          <w:sz w:val="24"/>
          <w:szCs w:val="24"/>
        </w:rPr>
        <w:t xml:space="preserve">práva a </w:t>
      </w:r>
      <w:r w:rsidR="008850C3" w:rsidRPr="00525A5F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7D500A" w:rsidRPr="00525A5F">
        <w:rPr>
          <w:rFonts w:ascii="Times New Roman" w:hAnsi="Times New Roman" w:cs="Times New Roman"/>
          <w:b/>
          <w:sz w:val="24"/>
          <w:szCs w:val="24"/>
        </w:rPr>
        <w:t>DS</w:t>
      </w:r>
    </w:p>
    <w:p w14:paraId="0730CC52" w14:textId="3D3D0942" w:rsidR="00BD7187" w:rsidRPr="00525A5F" w:rsidRDefault="002C2E57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DS</w:t>
      </w:r>
      <w:r w:rsidR="007C1216" w:rsidRPr="00525A5F">
        <w:rPr>
          <w:rFonts w:ascii="Times New Roman" w:hAnsi="Times New Roman" w:cs="Times New Roman"/>
          <w:sz w:val="24"/>
          <w:szCs w:val="24"/>
        </w:rPr>
        <w:t xml:space="preserve"> d</w:t>
      </w:r>
      <w:r w:rsidR="002C5A3B" w:rsidRPr="00525A5F">
        <w:rPr>
          <w:rFonts w:ascii="Times New Roman" w:hAnsi="Times New Roman" w:cs="Times New Roman"/>
          <w:sz w:val="24"/>
          <w:szCs w:val="24"/>
        </w:rPr>
        <w:t>održují</w:t>
      </w:r>
      <w:r w:rsidR="006B258A" w:rsidRPr="00525A5F">
        <w:rPr>
          <w:rFonts w:ascii="Times New Roman" w:hAnsi="Times New Roman" w:cs="Times New Roman"/>
          <w:sz w:val="24"/>
          <w:szCs w:val="24"/>
        </w:rPr>
        <w:t xml:space="preserve"> mlčenlivost o důvěrných informacích a dbá na jejich ochranu.</w:t>
      </w:r>
    </w:p>
    <w:p w14:paraId="761B0DB9" w14:textId="77777777" w:rsidR="006B258A" w:rsidRPr="00525A5F" w:rsidRDefault="002C5A3B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Uzavírají</w:t>
      </w:r>
      <w:r w:rsidR="006B258A" w:rsidRPr="00525A5F">
        <w:rPr>
          <w:rFonts w:ascii="Times New Roman" w:hAnsi="Times New Roman" w:cs="Times New Roman"/>
          <w:sz w:val="24"/>
          <w:szCs w:val="24"/>
        </w:rPr>
        <w:t xml:space="preserve"> se zákonnými zástupci Dohodu o p</w:t>
      </w:r>
      <w:r w:rsidRPr="00525A5F">
        <w:rPr>
          <w:rFonts w:ascii="Times New Roman" w:hAnsi="Times New Roman" w:cs="Times New Roman"/>
          <w:sz w:val="24"/>
          <w:szCs w:val="24"/>
        </w:rPr>
        <w:t>oskytnutí péče o dítě.</w:t>
      </w:r>
    </w:p>
    <w:p w14:paraId="06EA6B4C" w14:textId="77777777" w:rsidR="006B258A" w:rsidRPr="00525A5F" w:rsidRDefault="002C5A3B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Vedou</w:t>
      </w:r>
      <w:r w:rsidR="006B258A" w:rsidRPr="00525A5F">
        <w:rPr>
          <w:rFonts w:ascii="Times New Roman" w:hAnsi="Times New Roman" w:cs="Times New Roman"/>
          <w:sz w:val="24"/>
          <w:szCs w:val="24"/>
        </w:rPr>
        <w:t xml:space="preserve"> záznamy docházky dítěte.</w:t>
      </w:r>
    </w:p>
    <w:p w14:paraId="6A22E41A" w14:textId="160A3093" w:rsidR="006B258A" w:rsidRPr="00525A5F" w:rsidRDefault="002C2E57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DS</w:t>
      </w:r>
      <w:r w:rsidR="002C5A3B" w:rsidRPr="00525A5F">
        <w:rPr>
          <w:rFonts w:ascii="Times New Roman" w:hAnsi="Times New Roman" w:cs="Times New Roman"/>
          <w:sz w:val="24"/>
          <w:szCs w:val="24"/>
        </w:rPr>
        <w:t xml:space="preserve"> dodržují</w:t>
      </w:r>
      <w:r w:rsidR="006B258A" w:rsidRPr="00525A5F">
        <w:rPr>
          <w:rFonts w:ascii="Times New Roman" w:hAnsi="Times New Roman" w:cs="Times New Roman"/>
          <w:sz w:val="24"/>
          <w:szCs w:val="24"/>
        </w:rPr>
        <w:t xml:space="preserve"> Plán výchovy a péče</w:t>
      </w:r>
      <w:r w:rsidR="002C5A3B" w:rsidRPr="00525A5F">
        <w:rPr>
          <w:rFonts w:ascii="Times New Roman" w:hAnsi="Times New Roman" w:cs="Times New Roman"/>
          <w:sz w:val="24"/>
          <w:szCs w:val="24"/>
        </w:rPr>
        <w:t>, zajišťují pravidelnou péči pod vedením kvalifikovaných pracovníků</w:t>
      </w:r>
      <w:r w:rsidR="001A21A1" w:rsidRPr="00525A5F">
        <w:rPr>
          <w:rFonts w:ascii="Times New Roman" w:hAnsi="Times New Roman" w:cs="Times New Roman"/>
          <w:sz w:val="24"/>
          <w:szCs w:val="24"/>
        </w:rPr>
        <w:t>.</w:t>
      </w:r>
    </w:p>
    <w:p w14:paraId="57959AB3" w14:textId="77777777" w:rsidR="002C5A3B" w:rsidRPr="00525A5F" w:rsidRDefault="002C5A3B" w:rsidP="00D8719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Vytváří optimální podmínky personálního obsazení, prostorové zajištění, hygienické podmínky a přispívají k všestrannému rozvoji dítěte.</w:t>
      </w:r>
    </w:p>
    <w:p w14:paraId="05AF3B61" w14:textId="0B7425AD" w:rsidR="005E11B8" w:rsidRPr="00525A5F" w:rsidRDefault="002C5A3B" w:rsidP="00D6502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Pravidelně informují zákonného zástupce o pokrocích ve vývoji dítěte. </w:t>
      </w:r>
    </w:p>
    <w:p w14:paraId="01D60830" w14:textId="77777777" w:rsidR="00D65027" w:rsidRPr="00525A5F" w:rsidRDefault="00D65027" w:rsidP="00D65027">
      <w:pPr>
        <w:pStyle w:val="Odstavecseseznamem"/>
        <w:ind w:left="1070"/>
        <w:rPr>
          <w:rFonts w:ascii="Times New Roman" w:hAnsi="Times New Roman" w:cs="Times New Roman"/>
          <w:sz w:val="24"/>
          <w:szCs w:val="24"/>
        </w:rPr>
      </w:pPr>
    </w:p>
    <w:p w14:paraId="7F8B6897" w14:textId="77777777" w:rsidR="00525A5F" w:rsidRDefault="007B71A3" w:rsidP="00525A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14:paraId="7FCB6305" w14:textId="4D3E3C55" w:rsidR="00F23EF9" w:rsidRPr="00525A5F" w:rsidRDefault="007B71A3" w:rsidP="00D65027">
      <w:pPr>
        <w:rPr>
          <w:rFonts w:ascii="Times New Roman" w:hAnsi="Times New Roman" w:cs="Times New Roman"/>
          <w:b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Seznámení se s Provozním řádem a jeho dodržování je závazné pro všechny zaměstnance a zákonné zástupce dětí v péči </w:t>
      </w:r>
      <w:r w:rsidR="002C2E57" w:rsidRPr="00525A5F">
        <w:rPr>
          <w:rFonts w:ascii="Times New Roman" w:hAnsi="Times New Roman" w:cs="Times New Roman"/>
          <w:sz w:val="24"/>
          <w:szCs w:val="24"/>
        </w:rPr>
        <w:t>DS</w:t>
      </w:r>
      <w:r w:rsidRPr="00525A5F">
        <w:rPr>
          <w:rFonts w:ascii="Times New Roman" w:hAnsi="Times New Roman" w:cs="Times New Roman"/>
          <w:sz w:val="24"/>
          <w:szCs w:val="24"/>
        </w:rPr>
        <w:t xml:space="preserve"> Hřebenka</w:t>
      </w:r>
      <w:r w:rsidR="002C2E57" w:rsidRPr="00525A5F">
        <w:rPr>
          <w:rFonts w:ascii="Times New Roman" w:hAnsi="Times New Roman" w:cs="Times New Roman"/>
          <w:sz w:val="24"/>
          <w:szCs w:val="24"/>
        </w:rPr>
        <w:t xml:space="preserve"> I</w:t>
      </w:r>
      <w:r w:rsidR="007C7300" w:rsidRPr="00525A5F">
        <w:rPr>
          <w:rFonts w:ascii="Times New Roman" w:hAnsi="Times New Roman" w:cs="Times New Roman"/>
          <w:sz w:val="24"/>
          <w:szCs w:val="24"/>
        </w:rPr>
        <w:t>I</w:t>
      </w:r>
      <w:r w:rsidRPr="00525A5F">
        <w:rPr>
          <w:rFonts w:ascii="Times New Roman" w:hAnsi="Times New Roman" w:cs="Times New Roman"/>
          <w:sz w:val="24"/>
          <w:szCs w:val="24"/>
        </w:rPr>
        <w:t xml:space="preserve">. Provozní řád je umístěn na webových stránkách CSOP 5 a na nástěnce v šatně dětí. </w:t>
      </w:r>
      <w:r w:rsidR="00525A5F" w:rsidRPr="00525A5F">
        <w:rPr>
          <w:rFonts w:ascii="Times New Roman" w:hAnsi="Times New Roman" w:cs="Times New Roman"/>
          <w:sz w:val="24"/>
          <w:szCs w:val="24"/>
        </w:rPr>
        <w:t xml:space="preserve"> </w:t>
      </w:r>
      <w:r w:rsidR="00CC1D07" w:rsidRPr="00525A5F">
        <w:rPr>
          <w:rFonts w:ascii="Times New Roman" w:hAnsi="Times New Roman" w:cs="Times New Roman"/>
          <w:sz w:val="24"/>
          <w:szCs w:val="24"/>
        </w:rPr>
        <w:t xml:space="preserve">Provozní řád zpracovala a za jeho dodržování a kontrolu odpovídá vedoucí </w:t>
      </w:r>
      <w:r w:rsidR="007D500A" w:rsidRPr="00525A5F">
        <w:rPr>
          <w:rFonts w:ascii="Times New Roman" w:hAnsi="Times New Roman" w:cs="Times New Roman"/>
          <w:sz w:val="24"/>
          <w:szCs w:val="24"/>
        </w:rPr>
        <w:t>dětských skupin</w:t>
      </w:r>
      <w:r w:rsidR="00CC1D07" w:rsidRPr="00525A5F">
        <w:rPr>
          <w:rFonts w:ascii="Times New Roman" w:hAnsi="Times New Roman" w:cs="Times New Roman"/>
          <w:sz w:val="24"/>
          <w:szCs w:val="24"/>
        </w:rPr>
        <w:t>.</w:t>
      </w:r>
    </w:p>
    <w:p w14:paraId="57147863" w14:textId="1A7DF45C" w:rsidR="00E011B7" w:rsidRPr="00525A5F" w:rsidRDefault="00525A5F" w:rsidP="00525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Zpracovala </w:t>
      </w:r>
      <w:r w:rsidR="00E011B7" w:rsidRPr="00525A5F">
        <w:rPr>
          <w:rFonts w:ascii="Times New Roman" w:hAnsi="Times New Roman" w:cs="Times New Roman"/>
          <w:sz w:val="24"/>
          <w:szCs w:val="24"/>
        </w:rPr>
        <w:t>Vedouc</w:t>
      </w:r>
      <w:r>
        <w:rPr>
          <w:rFonts w:ascii="Times New Roman" w:hAnsi="Times New Roman" w:cs="Times New Roman"/>
          <w:sz w:val="24"/>
          <w:szCs w:val="24"/>
        </w:rPr>
        <w:t xml:space="preserve">í DS </w:t>
      </w:r>
      <w:r w:rsidR="00E011B7" w:rsidRPr="00525A5F">
        <w:rPr>
          <w:rFonts w:ascii="Times New Roman" w:hAnsi="Times New Roman" w:cs="Times New Roman"/>
          <w:sz w:val="24"/>
          <w:szCs w:val="24"/>
        </w:rPr>
        <w:t xml:space="preserve">Bc. </w:t>
      </w:r>
      <w:r w:rsidR="007D500A" w:rsidRPr="00525A5F">
        <w:rPr>
          <w:rFonts w:ascii="Times New Roman" w:hAnsi="Times New Roman" w:cs="Times New Roman"/>
          <w:sz w:val="24"/>
          <w:szCs w:val="24"/>
        </w:rPr>
        <w:t>Zora Nováková Vlasáková</w:t>
      </w:r>
    </w:p>
    <w:p w14:paraId="2A3BF577" w14:textId="4C518F8C" w:rsidR="00525A5F" w:rsidRPr="00525A5F" w:rsidRDefault="00525A5F" w:rsidP="00525A5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Schválen:</w:t>
      </w:r>
      <w:r w:rsidRPr="00525A5F">
        <w:rPr>
          <w:rFonts w:ascii="Times New Roman" w:hAnsi="Times New Roman" w:cs="Times New Roman"/>
          <w:sz w:val="24"/>
          <w:szCs w:val="24"/>
        </w:rPr>
        <w:t xml:space="preserve"> CSOP Praha 5, p. o. </w:t>
      </w:r>
    </w:p>
    <w:p w14:paraId="005CE01D" w14:textId="26FA0DE4" w:rsidR="00525A5F" w:rsidRPr="00525A5F" w:rsidRDefault="00525A5F" w:rsidP="00525A5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25A5F">
        <w:rPr>
          <w:rFonts w:ascii="Times New Roman" w:hAnsi="Times New Roman" w:cs="Times New Roman"/>
          <w:sz w:val="24"/>
          <w:szCs w:val="24"/>
        </w:rPr>
        <w:t xml:space="preserve"> ředitelka PhDr. Helena Volechová</w:t>
      </w:r>
    </w:p>
    <w:p w14:paraId="19BEAD69" w14:textId="060E741B" w:rsidR="00E011B7" w:rsidRPr="00525A5F" w:rsidRDefault="00E011B7" w:rsidP="007B71A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091C99E" w14:textId="77777777" w:rsidR="009B7CC5" w:rsidRPr="00525A5F" w:rsidRDefault="009B7CC5" w:rsidP="00D65027">
      <w:pPr>
        <w:pStyle w:val="Odstavecseseznamem"/>
        <w:ind w:left="360"/>
        <w:rPr>
          <w:b/>
          <w:sz w:val="24"/>
          <w:szCs w:val="24"/>
        </w:rPr>
      </w:pPr>
    </w:p>
    <w:p w14:paraId="4E1496FC" w14:textId="77777777" w:rsidR="00525A5F" w:rsidRDefault="00525A5F" w:rsidP="00525A5F">
      <w:pPr>
        <w:rPr>
          <w:b/>
          <w:sz w:val="24"/>
          <w:szCs w:val="24"/>
        </w:rPr>
      </w:pPr>
    </w:p>
    <w:p w14:paraId="69FB2EF1" w14:textId="70C198EC" w:rsidR="003B67EF" w:rsidRPr="00525A5F" w:rsidRDefault="003B67EF" w:rsidP="00525A5F">
      <w:pPr>
        <w:rPr>
          <w:rFonts w:ascii="Times New Roman" w:hAnsi="Times New Roman" w:cs="Times New Roman"/>
          <w:sz w:val="24"/>
          <w:szCs w:val="24"/>
        </w:rPr>
      </w:pPr>
      <w:r w:rsidRPr="00525A5F">
        <w:rPr>
          <w:b/>
          <w:sz w:val="24"/>
          <w:szCs w:val="24"/>
        </w:rPr>
        <w:lastRenderedPageBreak/>
        <w:t>Příloha č. 1</w:t>
      </w:r>
    </w:p>
    <w:p w14:paraId="6444C61D" w14:textId="727ADF6B" w:rsidR="0030505F" w:rsidRPr="00525A5F" w:rsidRDefault="0030505F" w:rsidP="0030505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25A5F">
        <w:rPr>
          <w:rFonts w:eastAsia="Times New Roman" w:cstheme="minorHAnsi"/>
          <w:b/>
          <w:bCs/>
          <w:sz w:val="24"/>
          <w:szCs w:val="24"/>
          <w:lang w:eastAsia="cs-CZ"/>
        </w:rPr>
        <w:t>Ceny za poskytované služby</w:t>
      </w:r>
    </w:p>
    <w:p w14:paraId="5D4AC420" w14:textId="66C43D3A" w:rsidR="00594714" w:rsidRPr="00525A5F" w:rsidRDefault="00594714" w:rsidP="00D65027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b/>
          <w:bCs/>
          <w:sz w:val="24"/>
          <w:szCs w:val="24"/>
          <w:lang w:eastAsia="cs-CZ"/>
        </w:rPr>
        <w:t>Od 1.</w:t>
      </w:r>
      <w:r w:rsidR="003C4FF8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Pr="00525A5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3C4FF8" w:rsidRPr="00525A5F">
        <w:rPr>
          <w:rFonts w:eastAsia="Times New Roman" w:cstheme="minorHAnsi"/>
          <w:b/>
          <w:bCs/>
          <w:sz w:val="24"/>
          <w:szCs w:val="24"/>
          <w:lang w:eastAsia="cs-CZ"/>
        </w:rPr>
        <w:t>202</w:t>
      </w:r>
      <w:r w:rsidR="003C4FF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4 </w:t>
      </w:r>
      <w:r w:rsidR="003C4FF8" w:rsidRPr="00525A5F">
        <w:rPr>
          <w:rFonts w:eastAsia="Times New Roman" w:cstheme="minorHAnsi"/>
          <w:b/>
          <w:bCs/>
          <w:sz w:val="24"/>
          <w:szCs w:val="24"/>
          <w:lang w:eastAsia="cs-CZ"/>
        </w:rPr>
        <w:t>měsíční</w:t>
      </w:r>
      <w:proofErr w:type="gramEnd"/>
      <w:r w:rsidR="003327F2" w:rsidRPr="00525A5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paušál</w:t>
      </w:r>
      <w:r w:rsidR="003327F2" w:rsidRPr="00525A5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1D87" w:rsidRPr="00525A5F">
        <w:rPr>
          <w:rFonts w:eastAsia="Times New Roman" w:cstheme="minorHAnsi"/>
          <w:sz w:val="24"/>
          <w:szCs w:val="24"/>
          <w:lang w:eastAsia="cs-CZ"/>
        </w:rPr>
        <w:t xml:space="preserve">činí </w:t>
      </w:r>
      <w:r w:rsidRPr="00525A5F">
        <w:rPr>
          <w:rFonts w:eastAsia="Times New Roman" w:cstheme="minorHAnsi"/>
          <w:sz w:val="24"/>
          <w:szCs w:val="24"/>
          <w:lang w:eastAsia="cs-CZ"/>
        </w:rPr>
        <w:t>2.800 Kč/1 měsíc + denní poplatek 10</w:t>
      </w:r>
      <w:r w:rsidR="003C4FF8">
        <w:rPr>
          <w:rFonts w:eastAsia="Times New Roman" w:cstheme="minorHAnsi"/>
          <w:sz w:val="24"/>
          <w:szCs w:val="24"/>
          <w:lang w:eastAsia="cs-CZ"/>
        </w:rPr>
        <w:t>5</w:t>
      </w:r>
      <w:r w:rsidRPr="00525A5F">
        <w:rPr>
          <w:rFonts w:eastAsia="Times New Roman" w:cstheme="minorHAnsi"/>
          <w:sz w:val="24"/>
          <w:szCs w:val="24"/>
          <w:lang w:eastAsia="cs-CZ"/>
        </w:rPr>
        <w:t>,- KČ/1 den</w:t>
      </w:r>
    </w:p>
    <w:p w14:paraId="511D4555" w14:textId="4AF74B47" w:rsidR="003B67EF" w:rsidRPr="00525A5F" w:rsidRDefault="003B67EF" w:rsidP="007D500A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b/>
          <w:sz w:val="24"/>
          <w:szCs w:val="24"/>
        </w:rPr>
        <w:t>Příloha č. 2</w:t>
      </w:r>
    </w:p>
    <w:p w14:paraId="6AF9ACA9" w14:textId="77777777" w:rsidR="003B67EF" w:rsidRPr="00525A5F" w:rsidRDefault="003B67EF" w:rsidP="003B67EF">
      <w:pPr>
        <w:pStyle w:val="Default"/>
        <w:rPr>
          <w:rFonts w:asciiTheme="minorHAnsi" w:hAnsiTheme="minorHAnsi" w:cstheme="minorHAnsi"/>
          <w:b/>
          <w:bCs/>
        </w:rPr>
      </w:pPr>
      <w:r w:rsidRPr="00525A5F">
        <w:rPr>
          <w:rFonts w:asciiTheme="minorHAnsi" w:hAnsiTheme="minorHAnsi" w:cstheme="minorHAnsi"/>
          <w:b/>
          <w:bCs/>
        </w:rPr>
        <w:t xml:space="preserve">Úklid a dezinfekce vnitřních prostorů zařízení </w:t>
      </w:r>
    </w:p>
    <w:p w14:paraId="0761C6FC" w14:textId="77777777" w:rsidR="003B67EF" w:rsidRPr="00525A5F" w:rsidRDefault="003B67EF" w:rsidP="003B67EF">
      <w:pPr>
        <w:pStyle w:val="Default"/>
        <w:rPr>
          <w:b/>
          <w:bCs/>
        </w:rPr>
      </w:pPr>
      <w:r w:rsidRPr="00525A5F">
        <w:rPr>
          <w:bCs/>
        </w:rPr>
        <w:t xml:space="preserve">Zařízení se řídí dle vyhlášky </w:t>
      </w:r>
      <w:r w:rsidRPr="00525A5F">
        <w:rPr>
          <w:rStyle w:val="h1a5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>410/2005 Sb., o hygienických požadavcích na prostory a provoz zařízení a provozoven pro výchovu a vzdělávání dětí a mladistvých</w:t>
      </w:r>
    </w:p>
    <w:p w14:paraId="4D1B6120" w14:textId="77777777" w:rsidR="003B67EF" w:rsidRPr="00525A5F" w:rsidRDefault="003B67EF" w:rsidP="003B67EF">
      <w:pPr>
        <w:pStyle w:val="Default"/>
        <w:rPr>
          <w:b/>
          <w:bCs/>
        </w:rPr>
      </w:pPr>
    </w:p>
    <w:p w14:paraId="2E69EF94" w14:textId="77777777" w:rsidR="003B67EF" w:rsidRPr="00525A5F" w:rsidRDefault="003B67EF" w:rsidP="003B67EF">
      <w:pPr>
        <w:pStyle w:val="Default"/>
      </w:pPr>
    </w:p>
    <w:p w14:paraId="3118CA46" w14:textId="77777777" w:rsidR="003B67EF" w:rsidRPr="00525A5F" w:rsidRDefault="003B67EF" w:rsidP="003B67EF">
      <w:pPr>
        <w:pStyle w:val="Default"/>
        <w:rPr>
          <w:bCs/>
        </w:rPr>
      </w:pPr>
      <w:r w:rsidRPr="00525A5F">
        <w:rPr>
          <w:b/>
          <w:bCs/>
        </w:rPr>
        <w:t xml:space="preserve">Denní úklid: </w:t>
      </w:r>
      <w:r w:rsidRPr="00525A5F">
        <w:rPr>
          <w:bCs/>
        </w:rPr>
        <w:t>Při práci je stanovena povinnost používat ochranou zástěru a rukavice.</w:t>
      </w:r>
    </w:p>
    <w:p w14:paraId="1F149A2D" w14:textId="77777777" w:rsidR="003B67EF" w:rsidRPr="00525A5F" w:rsidRDefault="003B67EF" w:rsidP="003B67EF">
      <w:pPr>
        <w:pStyle w:val="Default"/>
      </w:pPr>
    </w:p>
    <w:p w14:paraId="59374C6C" w14:textId="5C6D3955" w:rsidR="003B67EF" w:rsidRPr="00525A5F" w:rsidRDefault="003B67EF" w:rsidP="00D2278F">
      <w:pPr>
        <w:pStyle w:val="Default"/>
        <w:numPr>
          <w:ilvl w:val="0"/>
          <w:numId w:val="10"/>
        </w:numPr>
        <w:spacing w:after="87"/>
      </w:pPr>
      <w:r w:rsidRPr="00525A5F">
        <w:t xml:space="preserve">a) setření na vlhko: všech podlah, nábytku, krytů topných těles, okenních parapetů, klik, rukojetí splachovadel, vyčištění koberců vysavačem </w:t>
      </w:r>
      <w:r w:rsidR="00D2278F" w:rsidRPr="00525A5F">
        <w:t>(1</w:t>
      </w:r>
      <w:r w:rsidRPr="00525A5F">
        <w:t xml:space="preserve">x týdně mechanická očista Jarem + </w:t>
      </w:r>
      <w:r w:rsidR="00D2278F" w:rsidRPr="00525A5F">
        <w:t>2 %</w:t>
      </w:r>
      <w:r w:rsidRPr="00525A5F">
        <w:t xml:space="preserve"> </w:t>
      </w:r>
      <w:proofErr w:type="spellStart"/>
      <w:r w:rsidRPr="00525A5F">
        <w:t>dezinf</w:t>
      </w:r>
      <w:proofErr w:type="spellEnd"/>
      <w:r w:rsidRPr="00525A5F">
        <w:t xml:space="preserve">. roztok Savo, </w:t>
      </w:r>
      <w:proofErr w:type="spellStart"/>
      <w:r w:rsidRPr="00525A5F">
        <w:t>Incidin</w:t>
      </w:r>
      <w:proofErr w:type="spellEnd"/>
      <w:r w:rsidRPr="00525A5F">
        <w:t>, roztok je poté spláchnut pitnou vodou)</w:t>
      </w:r>
      <w:r w:rsidR="00D2278F">
        <w:t xml:space="preserve">. </w:t>
      </w:r>
      <w:r w:rsidRPr="00525A5F">
        <w:t>Denní vynesení odpadkových košů (po vyprázdnění jsou vyčištěny a umyty dezinfekčním roztokem zevně i uvnitř).</w:t>
      </w:r>
    </w:p>
    <w:p w14:paraId="5B32F0A3" w14:textId="77777777" w:rsidR="003B67EF" w:rsidRPr="00525A5F" w:rsidRDefault="003B67EF" w:rsidP="00424A15">
      <w:pPr>
        <w:pStyle w:val="Default"/>
      </w:pPr>
      <w:r w:rsidRPr="00525A5F">
        <w:t xml:space="preserve">b) za použití čisticích prostředků s dezinfekčním účinkem umytí umývadel, záchodových mís, dětských nočníků, sedátek na záchodech </w:t>
      </w:r>
    </w:p>
    <w:p w14:paraId="4C46837E" w14:textId="77777777" w:rsidR="003B67EF" w:rsidRPr="00525A5F" w:rsidRDefault="003B67EF" w:rsidP="00D87195">
      <w:pPr>
        <w:pStyle w:val="Default"/>
        <w:numPr>
          <w:ilvl w:val="0"/>
          <w:numId w:val="10"/>
        </w:numPr>
      </w:pPr>
      <w:r w:rsidRPr="00525A5F">
        <w:t>WC štětky se denně namáčí do 3% roztoku Savo (1l vody + 30ml.Savo).</w:t>
      </w:r>
    </w:p>
    <w:p w14:paraId="482F504A" w14:textId="3400244B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Použité dezinfekce – mytí </w:t>
      </w:r>
      <w:r w:rsidR="00D2278F" w:rsidRPr="00525A5F">
        <w:rPr>
          <w:rFonts w:ascii="Times New Roman" w:hAnsi="Times New Roman" w:cs="Times New Roman"/>
          <w:sz w:val="24"/>
          <w:szCs w:val="24"/>
        </w:rPr>
        <w:t>0,5 %</w:t>
      </w:r>
      <w:r w:rsidRPr="0052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F">
        <w:rPr>
          <w:rFonts w:ascii="Times New Roman" w:hAnsi="Times New Roman" w:cs="Times New Roman"/>
          <w:sz w:val="24"/>
          <w:szCs w:val="24"/>
        </w:rPr>
        <w:t>Incidin</w:t>
      </w:r>
      <w:proofErr w:type="spellEnd"/>
      <w:r w:rsidRPr="00525A5F">
        <w:rPr>
          <w:rFonts w:ascii="Times New Roman" w:hAnsi="Times New Roman" w:cs="Times New Roman"/>
          <w:sz w:val="24"/>
          <w:szCs w:val="24"/>
        </w:rPr>
        <w:t xml:space="preserve"> do zaschnutí, </w:t>
      </w:r>
      <w:r w:rsidR="00D2278F" w:rsidRPr="00525A5F">
        <w:rPr>
          <w:rFonts w:ascii="Times New Roman" w:hAnsi="Times New Roman" w:cs="Times New Roman"/>
          <w:sz w:val="24"/>
          <w:szCs w:val="24"/>
        </w:rPr>
        <w:t>3 %</w:t>
      </w:r>
      <w:r w:rsidRPr="00525A5F">
        <w:rPr>
          <w:rFonts w:ascii="Times New Roman" w:hAnsi="Times New Roman" w:cs="Times New Roman"/>
          <w:sz w:val="24"/>
          <w:szCs w:val="24"/>
        </w:rPr>
        <w:t xml:space="preserve"> Savo +saponát (</w:t>
      </w:r>
      <w:r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doba expoziční dle tabulky a návodu). Dezinfekční roztok je nutné připravovat těsně před použitím v pořadí voda + dezinfekční roztok.</w:t>
      </w:r>
    </w:p>
    <w:p w14:paraId="5A2806B7" w14:textId="77777777" w:rsidR="003B67EF" w:rsidRPr="00525A5F" w:rsidRDefault="003B67EF" w:rsidP="003B67EF">
      <w:pPr>
        <w:pStyle w:val="Default"/>
      </w:pPr>
    </w:p>
    <w:p w14:paraId="4C968088" w14:textId="77777777" w:rsidR="003B67EF" w:rsidRPr="00525A5F" w:rsidRDefault="003B67EF" w:rsidP="003B67EF">
      <w:pPr>
        <w:pStyle w:val="Default"/>
      </w:pPr>
      <w:r w:rsidRPr="00525A5F">
        <w:rPr>
          <w:b/>
          <w:bCs/>
        </w:rPr>
        <w:t xml:space="preserve">Týdenní, celkový: </w:t>
      </w:r>
    </w:p>
    <w:p w14:paraId="44CDCA61" w14:textId="77777777" w:rsidR="003B67EF" w:rsidRPr="00525A5F" w:rsidRDefault="003B67EF" w:rsidP="003B67EF">
      <w:pPr>
        <w:pStyle w:val="Default"/>
      </w:pPr>
      <w:r w:rsidRPr="00525A5F">
        <w:t xml:space="preserve">Jednou týdně omytí omyvatelných částí stěn na záchodech a dezinfikování umýváren a záchodů, setření venkovních parapetů, dveří. Průběžné provádění dezinfekce hraček (1x </w:t>
      </w:r>
      <w:proofErr w:type="gramStart"/>
      <w:r w:rsidRPr="00525A5F">
        <w:t>týdně)po</w:t>
      </w:r>
      <w:proofErr w:type="gramEnd"/>
      <w:r w:rsidRPr="00525A5F">
        <w:t xml:space="preserve"> dezinfekci oplach pitnou vodou.</w:t>
      </w:r>
    </w:p>
    <w:p w14:paraId="25D9D770" w14:textId="77777777" w:rsidR="003B67EF" w:rsidRPr="00525A5F" w:rsidRDefault="003B67EF" w:rsidP="003B67EF">
      <w:pPr>
        <w:pStyle w:val="Default"/>
      </w:pPr>
      <w:r w:rsidRPr="00525A5F">
        <w:t>Postýlky se dezinfikují při výměně lůžkovin, podložky – praní.</w:t>
      </w:r>
    </w:p>
    <w:p w14:paraId="312AA241" w14:textId="77777777" w:rsidR="003B67EF" w:rsidRPr="00525A5F" w:rsidRDefault="003B67EF" w:rsidP="003B67EF">
      <w:pPr>
        <w:pStyle w:val="Default"/>
      </w:pPr>
    </w:p>
    <w:p w14:paraId="4B9F64CA" w14:textId="77777777" w:rsidR="003B67EF" w:rsidRPr="00525A5F" w:rsidRDefault="003B67EF" w:rsidP="003B67EF">
      <w:pPr>
        <w:pStyle w:val="Default"/>
      </w:pPr>
    </w:p>
    <w:p w14:paraId="3CEA76AB" w14:textId="235F7D2D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Použité dezinfekce – mytí </w:t>
      </w:r>
      <w:r w:rsidR="00D2278F" w:rsidRPr="00525A5F">
        <w:rPr>
          <w:rFonts w:ascii="Times New Roman" w:hAnsi="Times New Roman" w:cs="Times New Roman"/>
          <w:sz w:val="24"/>
          <w:szCs w:val="24"/>
        </w:rPr>
        <w:t>0,5 %</w:t>
      </w:r>
      <w:r w:rsidRPr="0052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F">
        <w:rPr>
          <w:rFonts w:ascii="Times New Roman" w:hAnsi="Times New Roman" w:cs="Times New Roman"/>
          <w:sz w:val="24"/>
          <w:szCs w:val="24"/>
        </w:rPr>
        <w:t>Incidin</w:t>
      </w:r>
      <w:proofErr w:type="spellEnd"/>
      <w:r w:rsidRPr="00525A5F">
        <w:rPr>
          <w:rFonts w:ascii="Times New Roman" w:hAnsi="Times New Roman" w:cs="Times New Roman"/>
          <w:sz w:val="24"/>
          <w:szCs w:val="24"/>
        </w:rPr>
        <w:t xml:space="preserve"> do zaschnutí, </w:t>
      </w:r>
      <w:r w:rsidR="00D2278F" w:rsidRPr="00525A5F">
        <w:rPr>
          <w:rFonts w:ascii="Times New Roman" w:hAnsi="Times New Roman" w:cs="Times New Roman"/>
          <w:sz w:val="24"/>
          <w:szCs w:val="24"/>
        </w:rPr>
        <w:t>2 %</w:t>
      </w:r>
      <w:r w:rsidRPr="00525A5F">
        <w:rPr>
          <w:rFonts w:ascii="Times New Roman" w:hAnsi="Times New Roman" w:cs="Times New Roman"/>
          <w:sz w:val="24"/>
          <w:szCs w:val="24"/>
        </w:rPr>
        <w:t xml:space="preserve"> Savo +saponát (</w:t>
      </w:r>
      <w:r w:rsidRPr="00525A5F">
        <w:rPr>
          <w:rFonts w:ascii="Times New Roman" w:eastAsia="Times New Roman" w:hAnsi="Times New Roman" w:cs="Times New Roman"/>
          <w:sz w:val="24"/>
          <w:szCs w:val="24"/>
          <w:lang w:eastAsia="cs-CZ"/>
        </w:rPr>
        <w:t>doba expoziční dle tabulky a návodu).</w:t>
      </w:r>
    </w:p>
    <w:p w14:paraId="09D75D6F" w14:textId="77777777" w:rsidR="003B67EF" w:rsidRPr="00525A5F" w:rsidRDefault="003B67EF" w:rsidP="003B67EF">
      <w:pPr>
        <w:pStyle w:val="Default"/>
      </w:pPr>
    </w:p>
    <w:p w14:paraId="2628209A" w14:textId="77777777" w:rsidR="003B67EF" w:rsidRPr="00525A5F" w:rsidRDefault="003B67EF" w:rsidP="003B67EF">
      <w:pPr>
        <w:pStyle w:val="Default"/>
        <w:rPr>
          <w:b/>
        </w:rPr>
      </w:pPr>
      <w:r w:rsidRPr="00525A5F">
        <w:rPr>
          <w:b/>
        </w:rPr>
        <w:t>Výměna lůžkovin:</w:t>
      </w:r>
    </w:p>
    <w:p w14:paraId="6C776D0A" w14:textId="77777777" w:rsidR="003B67EF" w:rsidRPr="00525A5F" w:rsidRDefault="003B67EF" w:rsidP="003B67EF">
      <w:pPr>
        <w:pStyle w:val="Default"/>
      </w:pPr>
    </w:p>
    <w:p w14:paraId="3C9F0235" w14:textId="4F97AF1D" w:rsidR="003B67EF" w:rsidRPr="00525A5F" w:rsidRDefault="003B67EF" w:rsidP="003B67EF">
      <w:pPr>
        <w:pStyle w:val="Default"/>
      </w:pPr>
      <w:r w:rsidRPr="00525A5F">
        <w:t xml:space="preserve">Výměna lůžkovin v zařízeních pro výchovu a vzdělávání a provozovnách pro výchovu a vzdělávání pro děti předškolního věku se provádí nejméně jednou za 3 týdny, výměna ručníků jednou za týden; v případě potřeby ihned. Výměna lůžkovin a prádla v ubytovací části zařízení pro výchovu a vzdělávání a provozovnách pro výchovu a vzdělávání se provádí jednou za 2 týdny, ručníků jedenkrát za týden; v případě potřeby </w:t>
      </w:r>
      <w:proofErr w:type="spellStart"/>
      <w:proofErr w:type="gramStart"/>
      <w:r w:rsidRPr="00525A5F">
        <w:t>ihned.Použité</w:t>
      </w:r>
      <w:proofErr w:type="spellEnd"/>
      <w:proofErr w:type="gramEnd"/>
      <w:r w:rsidRPr="00525A5F">
        <w:t xml:space="preserve"> lůžkoviny se nesmí třídit v ubytovacích a pobytových místnostech a ukládají se do vhodných transportních obalů, které zabraňují kontaminaci okolí nečistotami. Obaly musí být vhodné k praní nebo omyvatelné a dezinfikovatelné nebo na jedno použití. Použité lůžkoviny v obalech se skladují ve vyčleněném prostoru. </w:t>
      </w:r>
      <w:r w:rsidRPr="00525A5F">
        <w:br/>
      </w:r>
      <w:r w:rsidRPr="00525A5F">
        <w:lastRenderedPageBreak/>
        <w:br/>
        <w:t>Čisté lůžkoviny se skladují v samostatných skladech nebo v čistých, uzavíratelných skříních nebo na policích v obalech.</w:t>
      </w:r>
    </w:p>
    <w:p w14:paraId="3B24828C" w14:textId="77777777" w:rsidR="003B67EF" w:rsidRPr="00525A5F" w:rsidRDefault="003B67EF" w:rsidP="003B67EF">
      <w:pPr>
        <w:pStyle w:val="Default"/>
      </w:pPr>
    </w:p>
    <w:p w14:paraId="6883EE2D" w14:textId="77777777" w:rsidR="003B67EF" w:rsidRPr="00525A5F" w:rsidRDefault="003B67EF" w:rsidP="003B67EF">
      <w:pPr>
        <w:pStyle w:val="Default"/>
      </w:pPr>
      <w:r w:rsidRPr="00525A5F">
        <w:rPr>
          <w:b/>
          <w:bCs/>
        </w:rPr>
        <w:t xml:space="preserve">Nejméně dvakrát ročně: </w:t>
      </w:r>
      <w:r w:rsidRPr="00525A5F">
        <w:t xml:space="preserve">umytí oken včetně rámů a svítidel, celkový úklid všech prostor a zařizovacích předmětů, čištění matrací – vysátí </w:t>
      </w:r>
      <w:proofErr w:type="spellStart"/>
      <w:r w:rsidRPr="00525A5F">
        <w:t>Rainbouw</w:t>
      </w:r>
      <w:proofErr w:type="spellEnd"/>
      <w:r w:rsidRPr="00525A5F">
        <w:t xml:space="preserve"> (v případě znečištění </w:t>
      </w:r>
      <w:proofErr w:type="spellStart"/>
      <w:r w:rsidRPr="00525A5F">
        <w:t>biolg</w:t>
      </w:r>
      <w:proofErr w:type="spellEnd"/>
      <w:r w:rsidRPr="00525A5F">
        <w:t>. materiálem – dezinfekce)</w:t>
      </w:r>
    </w:p>
    <w:p w14:paraId="28551BC0" w14:textId="77777777" w:rsidR="003B67EF" w:rsidRPr="00525A5F" w:rsidRDefault="003B67EF" w:rsidP="003B67EF">
      <w:pPr>
        <w:pStyle w:val="Default"/>
      </w:pPr>
    </w:p>
    <w:p w14:paraId="641661B3" w14:textId="77777777" w:rsidR="003B67EF" w:rsidRPr="00525A5F" w:rsidRDefault="003B67EF" w:rsidP="003B67EF">
      <w:pPr>
        <w:pStyle w:val="Default"/>
      </w:pPr>
      <w:r w:rsidRPr="00525A5F">
        <w:rPr>
          <w:b/>
          <w:bCs/>
        </w:rPr>
        <w:t xml:space="preserve">Celkový úklid: </w:t>
      </w:r>
      <w:r w:rsidRPr="00525A5F">
        <w:t xml:space="preserve">jedenkrát za dva roky malování, v případě potřeby ihned. Dvakrát ročně mokré čištění všech koberců. </w:t>
      </w:r>
    </w:p>
    <w:p w14:paraId="49AEFEC5" w14:textId="63EFB113" w:rsidR="003B67EF" w:rsidRPr="00525A5F" w:rsidRDefault="003B67EF" w:rsidP="003B67EF">
      <w:pPr>
        <w:pStyle w:val="Default"/>
      </w:pPr>
      <w:r w:rsidRPr="00525A5F">
        <w:t xml:space="preserve">Deratizace a dezinsekce – je prováděna podle potřeby v letním období při uzavření </w:t>
      </w:r>
      <w:r w:rsidR="00424A15" w:rsidRPr="00525A5F">
        <w:t>DS</w:t>
      </w:r>
      <w:r w:rsidRPr="00525A5F">
        <w:t xml:space="preserve">. </w:t>
      </w:r>
    </w:p>
    <w:p w14:paraId="5970B73D" w14:textId="77777777" w:rsidR="003B67EF" w:rsidRPr="00525A5F" w:rsidRDefault="003B67EF" w:rsidP="003B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279AC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Pravidelnou údržbou nuceného větrání nebo klimatizace a čištěním vzduchotechnického zařízení podle návodu výrobce nebo dodavatele.</w:t>
      </w:r>
    </w:p>
    <w:p w14:paraId="2F72A582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4446E3" w14:textId="77777777" w:rsidR="003B67EF" w:rsidRPr="00525A5F" w:rsidRDefault="003B67EF" w:rsidP="003B67EF">
      <w:pPr>
        <w:pStyle w:val="Default"/>
        <w:rPr>
          <w:b/>
        </w:rPr>
      </w:pPr>
      <w:r w:rsidRPr="00525A5F">
        <w:rPr>
          <w:b/>
        </w:rPr>
        <w:t xml:space="preserve">Dezinfekce úklidových prostředků po úklidu: </w:t>
      </w:r>
    </w:p>
    <w:p w14:paraId="42606A6D" w14:textId="77777777" w:rsidR="003B67EF" w:rsidRPr="00525A5F" w:rsidRDefault="003B67EF" w:rsidP="003B67EF">
      <w:pPr>
        <w:pStyle w:val="Default"/>
      </w:pPr>
    </w:p>
    <w:p w14:paraId="07DFAA06" w14:textId="77777777" w:rsidR="003B67EF" w:rsidRPr="00525A5F" w:rsidRDefault="003B67EF" w:rsidP="003B67EF">
      <w:pPr>
        <w:pStyle w:val="Default"/>
      </w:pPr>
      <w:r w:rsidRPr="00525A5F">
        <w:t xml:space="preserve">Hadry, mopy, kartáče – po úklidu jsou máchány v horké vodě s dezinfekčním roztokem po </w:t>
      </w:r>
      <w:proofErr w:type="spellStart"/>
      <w:r w:rsidRPr="00525A5F">
        <w:t>exp</w:t>
      </w:r>
      <w:proofErr w:type="spellEnd"/>
      <w:r w:rsidRPr="00525A5F">
        <w:t xml:space="preserve">. dobu a poté uloženy a ponechány k uschnutí na vyčleněném místě. </w:t>
      </w:r>
    </w:p>
    <w:p w14:paraId="2A8A542A" w14:textId="77777777" w:rsidR="003B67EF" w:rsidRPr="00525A5F" w:rsidRDefault="003B67EF" w:rsidP="003B67EF">
      <w:pPr>
        <w:pStyle w:val="Default"/>
      </w:pPr>
      <w:r w:rsidRPr="00525A5F">
        <w:t>Kbelíky – po úklidu jsou omyty horkou vodou a dezinfekčním roztokem 2 % Savo (</w:t>
      </w:r>
      <w:proofErr w:type="spellStart"/>
      <w:r w:rsidRPr="00525A5F">
        <w:t>exp</w:t>
      </w:r>
      <w:proofErr w:type="spellEnd"/>
      <w:r w:rsidRPr="00525A5F">
        <w:t xml:space="preserve">. 30 minut) následně uloženy a ponechány k uschnutí na vyčleněném místě. </w:t>
      </w:r>
    </w:p>
    <w:p w14:paraId="17CB9AA3" w14:textId="77777777" w:rsidR="00437D56" w:rsidRPr="00525A5F" w:rsidRDefault="00437D56" w:rsidP="003B67EF">
      <w:pPr>
        <w:pStyle w:val="Default"/>
      </w:pPr>
    </w:p>
    <w:p w14:paraId="78F82EB6" w14:textId="77777777" w:rsidR="00C05FA4" w:rsidRPr="00525A5F" w:rsidRDefault="00C05FA4" w:rsidP="003B67EF">
      <w:pPr>
        <w:pStyle w:val="Default"/>
      </w:pPr>
    </w:p>
    <w:p w14:paraId="6424F19A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Používané dezinfekční a čistící prostředky:</w:t>
      </w:r>
    </w:p>
    <w:p w14:paraId="785599F4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Jar</w:t>
      </w:r>
    </w:p>
    <w:p w14:paraId="07000CE5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Alfík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</w:t>
      </w: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Cif</w:t>
      </w:r>
      <w:proofErr w:type="spellEnd"/>
    </w:p>
    <w:p w14:paraId="27FB6C5C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Mr. Proper, Raj </w:t>
      </w: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uni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Raj s dezinfekční přísadou</w:t>
      </w:r>
    </w:p>
    <w:p w14:paraId="7378BD9E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Savo 2%</w:t>
      </w:r>
    </w:p>
    <w:p w14:paraId="7A0F3913" w14:textId="77777777" w:rsidR="0037467F" w:rsidRPr="00525A5F" w:rsidRDefault="0037467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Savo Prim</w:t>
      </w:r>
    </w:p>
    <w:p w14:paraId="350D96A6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Incidin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0,5%</w:t>
      </w:r>
    </w:p>
    <w:p w14:paraId="655924CF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Stop </w:t>
      </w: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bakter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27E6167B" w14:textId="77777777" w:rsidR="007A57CD" w:rsidRPr="00525A5F" w:rsidRDefault="007A57CD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Sanytol </w:t>
      </w: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kuchyňe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koupelna, universální</w:t>
      </w:r>
    </w:p>
    <w:p w14:paraId="40F93B22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Domestos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WC, </w:t>
      </w: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Duck</w:t>
      </w:r>
      <w:proofErr w:type="spellEnd"/>
    </w:p>
    <w:p w14:paraId="345E6803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Clin</w:t>
      </w:r>
      <w:proofErr w:type="spellEnd"/>
      <w:r w:rsidRPr="0052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Lesk forte</w:t>
      </w:r>
    </w:p>
    <w:p w14:paraId="24C8FAB5" w14:textId="77777777" w:rsidR="00E56B04" w:rsidRPr="00525A5F" w:rsidRDefault="00E56B04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2B76EC03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C48ED49" w14:textId="77777777" w:rsidR="003B67EF" w:rsidRPr="00525A5F" w:rsidRDefault="003B67EF" w:rsidP="003B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Dezinfekce rukou se provádí dezinfekčními a </w:t>
      </w:r>
      <w:proofErr w:type="spellStart"/>
      <w:r w:rsidRPr="00525A5F">
        <w:rPr>
          <w:rFonts w:ascii="Times New Roman" w:hAnsi="Times New Roman" w:cs="Times New Roman"/>
          <w:sz w:val="24"/>
          <w:szCs w:val="24"/>
        </w:rPr>
        <w:t>virucidními</w:t>
      </w:r>
      <w:proofErr w:type="spellEnd"/>
      <w:r w:rsidRPr="00525A5F">
        <w:rPr>
          <w:rFonts w:ascii="Times New Roman" w:hAnsi="Times New Roman" w:cs="Times New Roman"/>
          <w:sz w:val="24"/>
          <w:szCs w:val="24"/>
        </w:rPr>
        <w:t xml:space="preserve"> přípravky – Sanytol (na suché ruce nanést a nechat zaschnout).</w:t>
      </w:r>
    </w:p>
    <w:p w14:paraId="64C3B3DA" w14:textId="77777777" w:rsidR="003B67EF" w:rsidRPr="00525A5F" w:rsidRDefault="003B67EF" w:rsidP="003B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Dezinfekce pokožky – </w:t>
      </w:r>
      <w:proofErr w:type="spellStart"/>
      <w:r w:rsidRPr="00525A5F">
        <w:rPr>
          <w:rFonts w:ascii="Times New Roman" w:hAnsi="Times New Roman" w:cs="Times New Roman"/>
          <w:sz w:val="24"/>
          <w:szCs w:val="24"/>
        </w:rPr>
        <w:t>Detol</w:t>
      </w:r>
      <w:proofErr w:type="spellEnd"/>
      <w:r w:rsidRPr="00525A5F">
        <w:rPr>
          <w:rFonts w:ascii="Times New Roman" w:hAnsi="Times New Roman" w:cs="Times New Roman"/>
          <w:sz w:val="24"/>
          <w:szCs w:val="24"/>
        </w:rPr>
        <w:t xml:space="preserve"> (dle návodu výrobce na obalu).</w:t>
      </w:r>
    </w:p>
    <w:p w14:paraId="42D7A416" w14:textId="77777777" w:rsidR="003B67EF" w:rsidRPr="00525A5F" w:rsidRDefault="003B67EF" w:rsidP="003B67EF">
      <w:pPr>
        <w:rPr>
          <w:rFonts w:ascii="Times New Roman" w:hAnsi="Times New Roman" w:cs="Times New Roman"/>
          <w:sz w:val="24"/>
          <w:szCs w:val="24"/>
        </w:rPr>
      </w:pPr>
    </w:p>
    <w:p w14:paraId="65BEBD6D" w14:textId="77777777" w:rsidR="005F5735" w:rsidRPr="00525A5F" w:rsidRDefault="005F5735" w:rsidP="003B67EF">
      <w:pPr>
        <w:rPr>
          <w:rFonts w:ascii="Times New Roman" w:hAnsi="Times New Roman" w:cs="Times New Roman"/>
          <w:sz w:val="24"/>
          <w:szCs w:val="24"/>
        </w:rPr>
      </w:pPr>
    </w:p>
    <w:p w14:paraId="6175EBD7" w14:textId="77777777" w:rsidR="006C3BE6" w:rsidRDefault="006C3BE6" w:rsidP="003B67EF">
      <w:pPr>
        <w:rPr>
          <w:rFonts w:ascii="Times New Roman" w:hAnsi="Times New Roman" w:cs="Times New Roman"/>
          <w:sz w:val="24"/>
          <w:szCs w:val="24"/>
        </w:rPr>
      </w:pPr>
    </w:p>
    <w:p w14:paraId="0A6D95E7" w14:textId="77777777" w:rsidR="00D2278F" w:rsidRDefault="00D2278F" w:rsidP="003B67EF">
      <w:pPr>
        <w:rPr>
          <w:rFonts w:ascii="Times New Roman" w:hAnsi="Times New Roman" w:cs="Times New Roman"/>
          <w:sz w:val="24"/>
          <w:szCs w:val="24"/>
        </w:rPr>
      </w:pPr>
    </w:p>
    <w:p w14:paraId="434EFF03" w14:textId="77777777" w:rsidR="00D2278F" w:rsidRDefault="00D2278F" w:rsidP="003B67EF">
      <w:pPr>
        <w:rPr>
          <w:rFonts w:ascii="Times New Roman" w:hAnsi="Times New Roman" w:cs="Times New Roman"/>
          <w:sz w:val="24"/>
          <w:szCs w:val="24"/>
        </w:rPr>
      </w:pPr>
    </w:p>
    <w:p w14:paraId="002F82EA" w14:textId="77777777" w:rsidR="00525A5F" w:rsidRPr="00525A5F" w:rsidRDefault="00525A5F" w:rsidP="00525A5F">
      <w:pPr>
        <w:rPr>
          <w:lang w:eastAsia="cs-CZ"/>
        </w:rPr>
      </w:pPr>
    </w:p>
    <w:p w14:paraId="285E9330" w14:textId="5AAF1669" w:rsidR="003B67EF" w:rsidRPr="00525A5F" w:rsidRDefault="003B67EF" w:rsidP="003B67EF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525A5F">
        <w:rPr>
          <w:rFonts w:asciiTheme="minorHAnsi" w:hAnsiTheme="minorHAnsi" w:cstheme="minorHAnsi"/>
          <w:sz w:val="24"/>
          <w:szCs w:val="24"/>
        </w:rPr>
        <w:lastRenderedPageBreak/>
        <w:t>DÁVKOVACÍ TABULKA</w:t>
      </w:r>
    </w:p>
    <w:p w14:paraId="4F4171AD" w14:textId="77777777" w:rsidR="003B67EF" w:rsidRPr="00525A5F" w:rsidRDefault="003B67EF" w:rsidP="003B67EF">
      <w:pPr>
        <w:rPr>
          <w:sz w:val="24"/>
          <w:szCs w:val="24"/>
        </w:rPr>
      </w:pPr>
    </w:p>
    <w:tbl>
      <w:tblPr>
        <w:tblW w:w="9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752"/>
        <w:gridCol w:w="407"/>
        <w:gridCol w:w="912"/>
        <w:gridCol w:w="402"/>
        <w:gridCol w:w="762"/>
        <w:gridCol w:w="523"/>
        <w:gridCol w:w="626"/>
        <w:gridCol w:w="599"/>
        <w:gridCol w:w="762"/>
        <w:gridCol w:w="523"/>
        <w:gridCol w:w="762"/>
        <w:gridCol w:w="523"/>
        <w:gridCol w:w="750"/>
        <w:gridCol w:w="515"/>
        <w:gridCol w:w="22"/>
      </w:tblGrid>
      <w:tr w:rsidR="003B67EF" w:rsidRPr="00525A5F" w14:paraId="6DDE6D5D" w14:textId="77777777" w:rsidTr="00D2278F">
        <w:trPr>
          <w:trHeight w:val="316"/>
        </w:trPr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</w:tcPr>
          <w:p w14:paraId="1CB2E080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Voda</w:t>
            </w: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br/>
              <w:t>k ředění</w:t>
            </w:r>
          </w:p>
        </w:tc>
        <w:tc>
          <w:tcPr>
            <w:tcW w:w="0" w:type="auto"/>
            <w:gridSpan w:val="1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</w:tcPr>
          <w:p w14:paraId="155B627F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Potřebná koncentrace</w:t>
            </w:r>
          </w:p>
        </w:tc>
      </w:tr>
      <w:tr w:rsidR="003B67EF" w:rsidRPr="00525A5F" w14:paraId="613E39F6" w14:textId="77777777" w:rsidTr="00D2278F">
        <w:trPr>
          <w:trHeight w:val="316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091670B7" w14:textId="77777777" w:rsidR="003B67EF" w:rsidRPr="00525A5F" w:rsidRDefault="003B67EF" w:rsidP="002C65C3">
            <w:pPr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3CEECD8F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0,5%</w:t>
            </w:r>
            <w:proofErr w:type="gramEnd"/>
          </w:p>
        </w:tc>
        <w:tc>
          <w:tcPr>
            <w:tcW w:w="1294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3050BFD1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0,75%</w:t>
            </w:r>
            <w:proofErr w:type="gramEnd"/>
          </w:p>
        </w:tc>
        <w:tc>
          <w:tcPr>
            <w:tcW w:w="126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24DB78BD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1%</w:t>
            </w:r>
            <w:proofErr w:type="gramEnd"/>
          </w:p>
        </w:tc>
        <w:tc>
          <w:tcPr>
            <w:tcW w:w="121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12B3ACE6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1,5%</w:t>
            </w:r>
            <w:proofErr w:type="gramEnd"/>
          </w:p>
        </w:tc>
        <w:tc>
          <w:tcPr>
            <w:tcW w:w="126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11FCBCEA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2%</w:t>
            </w:r>
            <w:proofErr w:type="gramEnd"/>
          </w:p>
        </w:tc>
        <w:tc>
          <w:tcPr>
            <w:tcW w:w="1265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27E809D1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3%</w:t>
            </w:r>
            <w:proofErr w:type="gramEnd"/>
          </w:p>
        </w:tc>
        <w:tc>
          <w:tcPr>
            <w:tcW w:w="1267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0BCD623B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5%</w:t>
            </w:r>
            <w:proofErr w:type="gramEnd"/>
          </w:p>
        </w:tc>
      </w:tr>
      <w:tr w:rsidR="00D2278F" w:rsidRPr="00525A5F" w14:paraId="2F4EC412" w14:textId="77777777" w:rsidTr="00D2278F">
        <w:trPr>
          <w:gridAfter w:val="1"/>
          <w:wAfter w:w="16" w:type="dxa"/>
          <w:trHeight w:val="316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2B428BFA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 litr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0C81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9052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6969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CAD6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5DE6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1EAE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DD02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7240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E4C2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B662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BC48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F7CB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0FE4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7DCCF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</w:tr>
      <w:tr w:rsidR="00D2278F" w:rsidRPr="00525A5F" w14:paraId="092AD23C" w14:textId="77777777" w:rsidTr="00D2278F">
        <w:trPr>
          <w:gridAfter w:val="1"/>
          <w:wAfter w:w="16" w:type="dxa"/>
          <w:trHeight w:val="316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7BC4BC54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2 litry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9E1E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BDFF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ADA8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EF71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AED9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9ED2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C0AE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BCF1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4402F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EFF9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0771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54D0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9BF3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8A1F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</w:tr>
      <w:tr w:rsidR="00D2278F" w:rsidRPr="00525A5F" w14:paraId="363A04AD" w14:textId="77777777" w:rsidTr="00D2278F">
        <w:trPr>
          <w:gridAfter w:val="1"/>
          <w:wAfter w:w="16" w:type="dxa"/>
          <w:trHeight w:val="57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4ACFF62D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3 litry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406E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9644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8862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067C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9372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6679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0756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3D13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D458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1282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D5CE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1A50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56764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C63B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</w:tr>
      <w:tr w:rsidR="00D2278F" w:rsidRPr="00525A5F" w14:paraId="404B31AE" w14:textId="77777777" w:rsidTr="00D2278F">
        <w:trPr>
          <w:gridAfter w:val="1"/>
          <w:wAfter w:w="16" w:type="dxa"/>
          <w:trHeight w:val="557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6AD2263B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4 litry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1926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9714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B62B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61F74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1885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884B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7434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D063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506E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6EDB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958F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8033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0CB1F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D323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</w:tr>
      <w:tr w:rsidR="00D2278F" w:rsidRPr="00525A5F" w14:paraId="0E8DB597" w14:textId="77777777" w:rsidTr="00D2278F">
        <w:trPr>
          <w:gridAfter w:val="1"/>
          <w:wAfter w:w="16" w:type="dxa"/>
          <w:trHeight w:val="57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1FBDBCAD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5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BF1D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AB44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1FCF4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1E04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6C4A3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272D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B67F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100E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C1C9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0DC8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9695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ABB7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7B3E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D8AA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</w:tr>
      <w:tr w:rsidR="00D2278F" w:rsidRPr="00525A5F" w14:paraId="2E004E3C" w14:textId="77777777" w:rsidTr="00D2278F">
        <w:trPr>
          <w:gridAfter w:val="1"/>
          <w:wAfter w:w="16" w:type="dxa"/>
          <w:trHeight w:val="557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6D7C11CF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6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415A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E9CD4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3349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5CBA3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284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0BDA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8ABE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776B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1198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C1BF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AA69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65F2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D22A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71F1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</w:tr>
      <w:tr w:rsidR="00D2278F" w:rsidRPr="00525A5F" w14:paraId="0C633BBA" w14:textId="77777777" w:rsidTr="00D2278F">
        <w:trPr>
          <w:gridAfter w:val="1"/>
          <w:wAfter w:w="16" w:type="dxa"/>
          <w:trHeight w:val="557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5CC612F6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7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245E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177C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CEF9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0A66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CDE3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5B62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AC02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A6FE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40C0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DF58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03FF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2A20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DA77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EC61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</w:tr>
      <w:tr w:rsidR="00D2278F" w:rsidRPr="00525A5F" w14:paraId="7D62B0AF" w14:textId="77777777" w:rsidTr="00D2278F">
        <w:trPr>
          <w:gridAfter w:val="1"/>
          <w:wAfter w:w="16" w:type="dxa"/>
          <w:trHeight w:val="570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55F70558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8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094D25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6856377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4E9B6EC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3BF4DE3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3BFCF63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727E4B7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7222B407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3861649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B5D761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1B87F36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4992505F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D223A0F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751A1A5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C04"/>
            <w:vAlign w:val="center"/>
          </w:tcPr>
          <w:p w14:paraId="0571E4C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40</w:t>
            </w:r>
          </w:p>
        </w:tc>
      </w:tr>
      <w:tr w:rsidR="00D2278F" w:rsidRPr="00525A5F" w14:paraId="48113A93" w14:textId="77777777" w:rsidTr="00D2278F">
        <w:trPr>
          <w:gridAfter w:val="1"/>
          <w:wAfter w:w="16" w:type="dxa"/>
          <w:trHeight w:val="557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4E211638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9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4AD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B0F66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A935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38843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F3E6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96A2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B371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E033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D365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B2CCE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2BC52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F5555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9528D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0DFA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45</w:t>
            </w:r>
          </w:p>
        </w:tc>
      </w:tr>
      <w:tr w:rsidR="00D2278F" w:rsidRPr="00525A5F" w14:paraId="35C5845C" w14:textId="77777777" w:rsidTr="00D2278F">
        <w:trPr>
          <w:gridAfter w:val="1"/>
          <w:wAfter w:w="16" w:type="dxa"/>
          <w:trHeight w:val="316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08080"/>
            <w:vAlign w:val="center"/>
          </w:tcPr>
          <w:p w14:paraId="5800ED9F" w14:textId="77777777" w:rsidR="003B67EF" w:rsidRPr="00525A5F" w:rsidRDefault="003B67EF" w:rsidP="002C65C3">
            <w:pPr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10 litrů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8D85C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114F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E35E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5ACAA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DCAE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CDA6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371E3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514D0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C596F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FEA6B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0BE59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32E0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8B5C1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17B58" w14:textId="77777777" w:rsidR="003B67EF" w:rsidRPr="00525A5F" w:rsidRDefault="003B67EF" w:rsidP="002C6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b/>
                <w:bCs/>
                <w:sz w:val="24"/>
                <w:szCs w:val="24"/>
              </w:rPr>
              <w:t>50</w:t>
            </w:r>
          </w:p>
        </w:tc>
      </w:tr>
    </w:tbl>
    <w:p w14:paraId="75738965" w14:textId="77777777" w:rsidR="003B67EF" w:rsidRPr="00525A5F" w:rsidRDefault="003B67EF" w:rsidP="003B67EF">
      <w:pPr>
        <w:rPr>
          <w:rFonts w:ascii="Verdana" w:hAnsi="Verdana"/>
          <w:vanish/>
          <w:sz w:val="24"/>
          <w:szCs w:val="24"/>
        </w:rPr>
      </w:pP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7553"/>
      </w:tblGrid>
      <w:tr w:rsidR="003B67EF" w:rsidRPr="00525A5F" w14:paraId="5DB17257" w14:textId="77777777" w:rsidTr="002C65C3">
        <w:tc>
          <w:tcPr>
            <w:tcW w:w="250" w:type="pct"/>
            <w:shd w:val="clear" w:color="auto" w:fill="F5F5F5"/>
            <w:vAlign w:val="center"/>
          </w:tcPr>
          <w:p w14:paraId="6C6AEEEF" w14:textId="77777777" w:rsidR="003B67EF" w:rsidRPr="00525A5F" w:rsidRDefault="003B67EF" w:rsidP="002C65C3">
            <w:pPr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D41C8" w14:textId="77777777" w:rsidR="003B67EF" w:rsidRPr="00525A5F" w:rsidRDefault="003B67EF" w:rsidP="002C65C3">
            <w:pPr>
              <w:rPr>
                <w:rFonts w:ascii="Verdana" w:hAnsi="Verdana"/>
                <w:sz w:val="24"/>
                <w:szCs w:val="24"/>
              </w:rPr>
            </w:pPr>
            <w:r w:rsidRPr="00525A5F">
              <w:rPr>
                <w:rFonts w:ascii="Verdana" w:hAnsi="Verdana"/>
                <w:sz w:val="24"/>
                <w:szCs w:val="24"/>
              </w:rPr>
              <w:t xml:space="preserve">množství dezinfekčního prostředku v ml (kapalný) nebo v g (práškový) </w:t>
            </w:r>
          </w:p>
        </w:tc>
      </w:tr>
    </w:tbl>
    <w:p w14:paraId="7B7C67E4" w14:textId="77777777" w:rsidR="003B67EF" w:rsidRPr="00525A5F" w:rsidRDefault="003B67EF" w:rsidP="003B67EF">
      <w:pPr>
        <w:spacing w:after="0" w:line="240" w:lineRule="auto"/>
        <w:rPr>
          <w:sz w:val="24"/>
          <w:szCs w:val="24"/>
        </w:rPr>
      </w:pPr>
    </w:p>
    <w:p w14:paraId="6EAA926E" w14:textId="77777777" w:rsidR="003B67EF" w:rsidRPr="00525A5F" w:rsidRDefault="003B67EF" w:rsidP="003B67EF">
      <w:pPr>
        <w:spacing w:after="0" w:line="240" w:lineRule="auto"/>
        <w:rPr>
          <w:rFonts w:cstheme="minorHAnsi"/>
          <w:sz w:val="24"/>
          <w:szCs w:val="24"/>
        </w:rPr>
      </w:pPr>
      <w:r w:rsidRPr="00525A5F">
        <w:rPr>
          <w:rFonts w:cstheme="minorHAnsi"/>
          <w:sz w:val="24"/>
          <w:szCs w:val="24"/>
        </w:rPr>
        <w:t xml:space="preserve">Střídání </w:t>
      </w:r>
      <w:r w:rsidR="006D6161" w:rsidRPr="00525A5F">
        <w:rPr>
          <w:rFonts w:cstheme="minorHAnsi"/>
          <w:sz w:val="24"/>
          <w:szCs w:val="24"/>
        </w:rPr>
        <w:t>dezinfekčních prostředků po 1 měsíci.</w:t>
      </w:r>
    </w:p>
    <w:p w14:paraId="20C088DD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> </w:t>
      </w:r>
    </w:p>
    <w:p w14:paraId="154F465A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> </w:t>
      </w:r>
    </w:p>
    <w:p w14:paraId="1D4AA9CA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>Doba</w:t>
      </w:r>
      <w:r w:rsidR="00437D56" w:rsidRPr="00525A5F">
        <w:rPr>
          <w:rFonts w:eastAsia="Times New Roman" w:cstheme="minorHAnsi"/>
          <w:sz w:val="24"/>
          <w:szCs w:val="24"/>
          <w:lang w:eastAsia="cs-CZ"/>
        </w:rPr>
        <w:t xml:space="preserve"> expoziční dle tabulky a návod</w:t>
      </w:r>
    </w:p>
    <w:p w14:paraId="54605B9C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A7567A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1AD41E4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C58AD1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B6B363D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B0C927B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C5C6E18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0F880D5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8735DB8" w14:textId="77777777" w:rsidR="00BE2717" w:rsidRPr="00525A5F" w:rsidRDefault="00BE2717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C5AB9FA" w14:textId="77777777" w:rsidR="00D2278F" w:rsidRDefault="00D2278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D16BB2E" w14:textId="77777777" w:rsidR="003C4FF8" w:rsidRDefault="003C4FF8" w:rsidP="003B67E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22F11154" w14:textId="77777777" w:rsidR="003C4FF8" w:rsidRDefault="003C4FF8" w:rsidP="003B67E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155A937E" w14:textId="2C17AA68" w:rsidR="003B67EF" w:rsidRPr="00525A5F" w:rsidRDefault="003B67EF" w:rsidP="003B67E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25A5F">
        <w:rPr>
          <w:rFonts w:eastAsia="Times New Roman" w:cstheme="minorHAnsi"/>
          <w:b/>
          <w:sz w:val="24"/>
          <w:szCs w:val="24"/>
          <w:lang w:eastAsia="cs-CZ"/>
        </w:rPr>
        <w:lastRenderedPageBreak/>
        <w:t>Dezinfekční program</w:t>
      </w:r>
    </w:p>
    <w:p w14:paraId="4ED8FAE6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51E373F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33A6918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25A5F">
        <w:rPr>
          <w:rFonts w:eastAsia="Times New Roman" w:cstheme="minorHAnsi"/>
          <w:b/>
          <w:sz w:val="24"/>
          <w:szCs w:val="24"/>
          <w:lang w:eastAsia="cs-CZ"/>
        </w:rPr>
        <w:t>Oblast použití             Přípravek         Koncentrace                         Expozice              Četnost očisty</w:t>
      </w:r>
    </w:p>
    <w:p w14:paraId="12DE8547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DABBA2C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01231D4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>Ruce                             Sanytol            dávkovačem na                                              po každém styku</w:t>
      </w:r>
    </w:p>
    <w:p w14:paraId="150E77FF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</w:t>
      </w:r>
      <w:r w:rsidR="006752BD" w:rsidRPr="00525A5F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E56B04"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suché ruce,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 xml:space="preserve">vetřít,   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56B04" w:rsidRPr="00525A5F"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E56B04" w:rsidRPr="00525A5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752BD" w:rsidRPr="00525A5F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 w:rsidRPr="00525A5F">
        <w:rPr>
          <w:rFonts w:eastAsia="Times New Roman" w:cstheme="minorHAnsi"/>
          <w:sz w:val="24"/>
          <w:szCs w:val="24"/>
          <w:lang w:eastAsia="cs-CZ"/>
        </w:rPr>
        <w:t>s 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inf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>. onemocněním</w:t>
      </w:r>
    </w:p>
    <w:p w14:paraId="671E2D47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nechat zaschnout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525A5F">
        <w:rPr>
          <w:rFonts w:eastAsia="Times New Roman" w:cstheme="minorHAnsi"/>
          <w:sz w:val="24"/>
          <w:szCs w:val="24"/>
          <w:lang w:eastAsia="cs-CZ"/>
        </w:rPr>
        <w:t>manipulaci s 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použ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>.</w:t>
      </w:r>
    </w:p>
    <w:p w14:paraId="0BBBED1D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prádlem, úklidu,</w:t>
      </w:r>
    </w:p>
    <w:p w14:paraId="43842FBA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přebalováním</w:t>
      </w:r>
    </w:p>
    <w:p w14:paraId="4127C345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Pokožka                       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Detol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dle návodu výrobce   </w:t>
      </w:r>
    </w:p>
    <w:p w14:paraId="2D7AF998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</w:p>
    <w:p w14:paraId="61C619A7" w14:textId="77777777" w:rsidR="003B67EF" w:rsidRPr="00525A5F" w:rsidRDefault="0037467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Plochy                 </w:t>
      </w:r>
      <w:r w:rsidR="003B67EF" w:rsidRPr="00525A5F">
        <w:rPr>
          <w:rFonts w:eastAsia="Times New Roman" w:cstheme="minorHAnsi"/>
          <w:sz w:val="24"/>
          <w:szCs w:val="24"/>
          <w:lang w:eastAsia="cs-CZ"/>
        </w:rPr>
        <w:t>Savo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, Savo Prim    </w:t>
      </w:r>
      <w:r w:rsidR="003B67EF" w:rsidRPr="00525A5F">
        <w:rPr>
          <w:rFonts w:eastAsia="Times New Roman" w:cstheme="minorHAnsi"/>
          <w:sz w:val="24"/>
          <w:szCs w:val="24"/>
          <w:lang w:eastAsia="cs-CZ"/>
        </w:rPr>
        <w:t xml:space="preserve">dle návodu výrobce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</w:t>
      </w:r>
      <w:proofErr w:type="gramStart"/>
      <w:r w:rsidR="003B67EF" w:rsidRPr="00525A5F">
        <w:rPr>
          <w:rFonts w:eastAsia="Times New Roman" w:cstheme="minorHAnsi"/>
          <w:sz w:val="24"/>
          <w:szCs w:val="24"/>
          <w:lang w:eastAsia="cs-CZ"/>
        </w:rPr>
        <w:t>4h</w:t>
      </w:r>
      <w:proofErr w:type="gramEnd"/>
      <w:r w:rsidR="003B67EF" w:rsidRPr="00525A5F">
        <w:rPr>
          <w:rFonts w:eastAsia="Times New Roman" w:cstheme="minorHAnsi"/>
          <w:sz w:val="24"/>
          <w:szCs w:val="24"/>
          <w:lang w:eastAsia="cs-CZ"/>
        </w:rPr>
        <w:t xml:space="preserve">., zaschnutí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B67EF" w:rsidRPr="00525A5F">
        <w:rPr>
          <w:rFonts w:eastAsia="Times New Roman" w:cstheme="minorHAnsi"/>
          <w:sz w:val="24"/>
          <w:szCs w:val="24"/>
          <w:lang w:eastAsia="cs-CZ"/>
        </w:rPr>
        <w:t>denně nebo</w:t>
      </w:r>
    </w:p>
    <w:p w14:paraId="07D308EB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  <w:r w:rsidR="0037467F"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(odměrnými                                                      ihned po </w:t>
      </w:r>
    </w:p>
    <w:p w14:paraId="4609CC67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Incidin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 xml:space="preserve">nádobami)   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25A5F">
        <w:rPr>
          <w:rFonts w:eastAsia="Times New Roman" w:cstheme="minorHAnsi"/>
          <w:sz w:val="24"/>
          <w:szCs w:val="24"/>
          <w:lang w:eastAsia="cs-CZ"/>
        </w:rPr>
        <w:t>znečištění</w:t>
      </w:r>
    </w:p>
    <w:p w14:paraId="00F36BA1" w14:textId="77777777" w:rsidR="0037467F" w:rsidRPr="00525A5F" w:rsidRDefault="0037467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</w:t>
      </w:r>
    </w:p>
    <w:p w14:paraId="1574BBA9" w14:textId="77777777" w:rsidR="00E56B04" w:rsidRPr="00525A5F" w:rsidRDefault="00E56B04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</w:t>
      </w:r>
    </w:p>
    <w:p w14:paraId="3A4FF067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0,5%</w:t>
      </w:r>
    </w:p>
    <w:p w14:paraId="27C672A1" w14:textId="77777777" w:rsidR="003B67EF" w:rsidRPr="00525A5F" w:rsidRDefault="003B67EF" w:rsidP="003B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284623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>Hračky</w:t>
      </w:r>
      <w:r w:rsidR="0037467F" w:rsidRPr="00525A5F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 w:rsidRPr="00525A5F">
        <w:rPr>
          <w:rFonts w:eastAsia="Times New Roman" w:cstheme="minorHAnsi"/>
          <w:sz w:val="24"/>
          <w:szCs w:val="24"/>
          <w:lang w:eastAsia="cs-CZ"/>
        </w:rPr>
        <w:t>Savo</w:t>
      </w:r>
      <w:r w:rsidR="0037467F" w:rsidRPr="00525A5F">
        <w:rPr>
          <w:rFonts w:eastAsia="Times New Roman" w:cstheme="minorHAnsi"/>
          <w:sz w:val="24"/>
          <w:szCs w:val="24"/>
          <w:lang w:eastAsia="cs-CZ"/>
        </w:rPr>
        <w:t>, Savo Prim</w:t>
      </w:r>
      <w:r w:rsidR="00C05FA4" w:rsidRPr="00525A5F"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dle návodu výrobce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>4h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>., zaschnutí        1xtýdně nebo</w:t>
      </w:r>
    </w:p>
    <w:p w14:paraId="3B17504E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(odměrnými  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ihned po </w:t>
      </w:r>
    </w:p>
    <w:p w14:paraId="0870A4E5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Incidin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 xml:space="preserve">nádobami)   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 znečištění,</w:t>
      </w:r>
    </w:p>
    <w:p w14:paraId="6472A687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>0,5%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525A5F">
        <w:rPr>
          <w:rFonts w:eastAsia="Times New Roman" w:cstheme="minorHAnsi"/>
          <w:sz w:val="24"/>
          <w:szCs w:val="24"/>
          <w:lang w:eastAsia="cs-CZ"/>
        </w:rPr>
        <w:t>oplach čistou</w:t>
      </w:r>
    </w:p>
    <w:p w14:paraId="1D6B71DF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525A5F">
        <w:rPr>
          <w:rFonts w:eastAsia="Times New Roman" w:cstheme="minorHAnsi"/>
          <w:sz w:val="24"/>
          <w:szCs w:val="24"/>
          <w:lang w:eastAsia="cs-CZ"/>
        </w:rPr>
        <w:t>vodou</w:t>
      </w:r>
    </w:p>
    <w:p w14:paraId="3DFC2FE9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C6C475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Malé plochy               </w:t>
      </w:r>
    </w:p>
    <w:p w14:paraId="7A6B6290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Savo</w:t>
      </w:r>
      <w:r w:rsidR="00C05FA4" w:rsidRPr="00525A5F">
        <w:rPr>
          <w:rFonts w:eastAsia="Times New Roman" w:cstheme="minorHAnsi"/>
          <w:sz w:val="24"/>
          <w:szCs w:val="24"/>
          <w:lang w:eastAsia="cs-CZ"/>
        </w:rPr>
        <w:t xml:space="preserve">, Savo Prim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dle návodu výrobce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>4h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>., zaschnutí        denně nebo</w:t>
      </w:r>
    </w:p>
    <w:p w14:paraId="04B13902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(odměrnými  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ihned po </w:t>
      </w:r>
    </w:p>
    <w:p w14:paraId="1DE4BD99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Incidin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 xml:space="preserve">nádobami)   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Pr="00525A5F">
        <w:rPr>
          <w:rFonts w:eastAsia="Times New Roman" w:cstheme="minorHAnsi"/>
          <w:sz w:val="24"/>
          <w:szCs w:val="24"/>
          <w:lang w:eastAsia="cs-CZ"/>
        </w:rPr>
        <w:t xml:space="preserve">znečištění, </w:t>
      </w:r>
    </w:p>
    <w:p w14:paraId="6B4A4F13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>0,5%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Pr="00525A5F">
        <w:rPr>
          <w:rFonts w:eastAsia="Times New Roman" w:cstheme="minorHAnsi"/>
          <w:sz w:val="24"/>
          <w:szCs w:val="24"/>
          <w:lang w:eastAsia="cs-CZ"/>
        </w:rPr>
        <w:t>oplach čistou</w:t>
      </w:r>
    </w:p>
    <w:p w14:paraId="1CC88A75" w14:textId="77777777" w:rsidR="00E56B04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E56B04" w:rsidRPr="00525A5F">
        <w:rPr>
          <w:rFonts w:eastAsia="Times New Roman" w:cstheme="minorHAnsi"/>
          <w:sz w:val="24"/>
          <w:szCs w:val="24"/>
          <w:lang w:eastAsia="cs-CZ"/>
        </w:rPr>
        <w:t>vodou</w:t>
      </w:r>
    </w:p>
    <w:p w14:paraId="54747C66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3D5435A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Toalety, </w:t>
      </w:r>
      <w:proofErr w:type="gramStart"/>
      <w:r w:rsidRPr="00525A5F">
        <w:rPr>
          <w:rFonts w:eastAsia="Times New Roman" w:cstheme="minorHAnsi"/>
          <w:sz w:val="24"/>
          <w:szCs w:val="24"/>
          <w:lang w:eastAsia="cs-CZ"/>
        </w:rPr>
        <w:t xml:space="preserve">umyvadla,   </w:t>
      </w:r>
      <w:proofErr w:type="gram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Savo                 dle návodu výrobce                                   </w:t>
      </w:r>
      <w:r w:rsidR="006C3BE6" w:rsidRPr="00525A5F"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525A5F">
        <w:rPr>
          <w:rFonts w:eastAsia="Times New Roman" w:cstheme="minorHAnsi"/>
          <w:sz w:val="24"/>
          <w:szCs w:val="24"/>
          <w:lang w:eastAsia="cs-CZ"/>
        </w:rPr>
        <w:t>po každém použití</w:t>
      </w:r>
    </w:p>
    <w:p w14:paraId="7785958E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výlevky, nočníky                                                                                      </w:t>
      </w:r>
    </w:p>
    <w:p w14:paraId="5AC75BD3" w14:textId="77777777" w:rsidR="003B67EF" w:rsidRPr="00525A5F" w:rsidRDefault="003B67EF" w:rsidP="003B6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</w:t>
      </w:r>
      <w:proofErr w:type="spellStart"/>
      <w:r w:rsidRPr="00525A5F">
        <w:rPr>
          <w:rFonts w:eastAsia="Times New Roman" w:cstheme="minorHAnsi"/>
          <w:sz w:val="24"/>
          <w:szCs w:val="24"/>
          <w:lang w:eastAsia="cs-CZ"/>
        </w:rPr>
        <w:t>Incidin</w:t>
      </w:r>
      <w:proofErr w:type="spellEnd"/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3%</w:t>
      </w:r>
    </w:p>
    <w:p w14:paraId="17B59D0C" w14:textId="76C4D990" w:rsidR="003B67EF" w:rsidRPr="00525A5F" w:rsidRDefault="003B67EF" w:rsidP="00525A5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5A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</w:t>
      </w:r>
    </w:p>
    <w:sectPr w:rsidR="003B67EF" w:rsidRPr="00525A5F" w:rsidSect="00B46857"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2382" w14:textId="77777777" w:rsidR="00B46857" w:rsidRDefault="00B46857" w:rsidP="005E11B8">
      <w:pPr>
        <w:spacing w:after="0" w:line="240" w:lineRule="auto"/>
      </w:pPr>
      <w:r>
        <w:separator/>
      </w:r>
    </w:p>
  </w:endnote>
  <w:endnote w:type="continuationSeparator" w:id="0">
    <w:p w14:paraId="3BC9FC42" w14:textId="77777777" w:rsidR="00B46857" w:rsidRDefault="00B46857" w:rsidP="005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668741"/>
      <w:docPartObj>
        <w:docPartGallery w:val="Page Numbers (Bottom of Page)"/>
        <w:docPartUnique/>
      </w:docPartObj>
    </w:sdtPr>
    <w:sdtContent>
      <w:p w14:paraId="708D90FF" w14:textId="65FA5D9D" w:rsidR="005E11B8" w:rsidRDefault="005E11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3139C" w14:textId="77777777" w:rsidR="005E11B8" w:rsidRDefault="005E1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618F" w14:textId="77777777" w:rsidR="00B46857" w:rsidRDefault="00B46857" w:rsidP="005E11B8">
      <w:pPr>
        <w:spacing w:after="0" w:line="240" w:lineRule="auto"/>
      </w:pPr>
      <w:r>
        <w:separator/>
      </w:r>
    </w:p>
  </w:footnote>
  <w:footnote w:type="continuationSeparator" w:id="0">
    <w:p w14:paraId="196CDF7E" w14:textId="77777777" w:rsidR="00B46857" w:rsidRDefault="00B46857" w:rsidP="005E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1F0D1"/>
    <w:multiLevelType w:val="hybridMultilevel"/>
    <w:tmpl w:val="711991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73C36"/>
    <w:multiLevelType w:val="hybridMultilevel"/>
    <w:tmpl w:val="44721CD2"/>
    <w:lvl w:ilvl="0" w:tplc="E97821B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E0747B"/>
    <w:multiLevelType w:val="hybridMultilevel"/>
    <w:tmpl w:val="9918A770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45A46E5"/>
    <w:multiLevelType w:val="hybridMultilevel"/>
    <w:tmpl w:val="48D47B10"/>
    <w:lvl w:ilvl="0" w:tplc="6908E00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6597"/>
    <w:multiLevelType w:val="hybridMultilevel"/>
    <w:tmpl w:val="4588C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25FDB"/>
    <w:multiLevelType w:val="hybridMultilevel"/>
    <w:tmpl w:val="91E6A83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A021C4E"/>
    <w:multiLevelType w:val="hybridMultilevel"/>
    <w:tmpl w:val="1D5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10DB"/>
    <w:multiLevelType w:val="hybridMultilevel"/>
    <w:tmpl w:val="A7085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550A6"/>
    <w:multiLevelType w:val="hybridMultilevel"/>
    <w:tmpl w:val="D2825F5C"/>
    <w:lvl w:ilvl="0" w:tplc="E97821B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C1727D"/>
    <w:multiLevelType w:val="multilevel"/>
    <w:tmpl w:val="99F49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9546B0"/>
    <w:multiLevelType w:val="multilevel"/>
    <w:tmpl w:val="CB6A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E902F18"/>
    <w:multiLevelType w:val="hybridMultilevel"/>
    <w:tmpl w:val="C4F47B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1FC7"/>
    <w:multiLevelType w:val="hybridMultilevel"/>
    <w:tmpl w:val="12B622F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0386297"/>
    <w:multiLevelType w:val="hybridMultilevel"/>
    <w:tmpl w:val="7E32CD8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5742304">
    <w:abstractNumId w:val="10"/>
  </w:num>
  <w:num w:numId="2" w16cid:durableId="545531671">
    <w:abstractNumId w:val="9"/>
  </w:num>
  <w:num w:numId="3" w16cid:durableId="1265841729">
    <w:abstractNumId w:val="8"/>
  </w:num>
  <w:num w:numId="4" w16cid:durableId="33888639">
    <w:abstractNumId w:val="1"/>
  </w:num>
  <w:num w:numId="5" w16cid:durableId="1711412583">
    <w:abstractNumId w:val="13"/>
  </w:num>
  <w:num w:numId="6" w16cid:durableId="585727424">
    <w:abstractNumId w:val="5"/>
  </w:num>
  <w:num w:numId="7" w16cid:durableId="1392272193">
    <w:abstractNumId w:val="12"/>
  </w:num>
  <w:num w:numId="8" w16cid:durableId="896011134">
    <w:abstractNumId w:val="7"/>
  </w:num>
  <w:num w:numId="9" w16cid:durableId="845095055">
    <w:abstractNumId w:val="4"/>
  </w:num>
  <w:num w:numId="10" w16cid:durableId="489752429">
    <w:abstractNumId w:val="0"/>
  </w:num>
  <w:num w:numId="11" w16cid:durableId="280184787">
    <w:abstractNumId w:val="11"/>
  </w:num>
  <w:num w:numId="12" w16cid:durableId="1873228197">
    <w:abstractNumId w:val="2"/>
  </w:num>
  <w:num w:numId="13" w16cid:durableId="264844031">
    <w:abstractNumId w:val="2"/>
  </w:num>
  <w:num w:numId="14" w16cid:durableId="1501696887">
    <w:abstractNumId w:val="3"/>
  </w:num>
  <w:num w:numId="15" w16cid:durableId="998386095">
    <w:abstractNumId w:val="13"/>
  </w:num>
  <w:num w:numId="16" w16cid:durableId="8576177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61"/>
    <w:rsid w:val="00010AB8"/>
    <w:rsid w:val="00016938"/>
    <w:rsid w:val="00067993"/>
    <w:rsid w:val="000947B9"/>
    <w:rsid w:val="000C0FD0"/>
    <w:rsid w:val="000D07E2"/>
    <w:rsid w:val="00132E20"/>
    <w:rsid w:val="00134BF5"/>
    <w:rsid w:val="00146E3E"/>
    <w:rsid w:val="001472F7"/>
    <w:rsid w:val="001602D1"/>
    <w:rsid w:val="001671EF"/>
    <w:rsid w:val="00172DD8"/>
    <w:rsid w:val="001765E0"/>
    <w:rsid w:val="001A21A1"/>
    <w:rsid w:val="001B583F"/>
    <w:rsid w:val="001D20F7"/>
    <w:rsid w:val="001D76B2"/>
    <w:rsid w:val="001F1254"/>
    <w:rsid w:val="002040C0"/>
    <w:rsid w:val="00222783"/>
    <w:rsid w:val="002470A7"/>
    <w:rsid w:val="00251220"/>
    <w:rsid w:val="00263030"/>
    <w:rsid w:val="002640B8"/>
    <w:rsid w:val="002B3F7E"/>
    <w:rsid w:val="002B509C"/>
    <w:rsid w:val="002C2E57"/>
    <w:rsid w:val="002C5A3B"/>
    <w:rsid w:val="002D659E"/>
    <w:rsid w:val="002F1137"/>
    <w:rsid w:val="002F354D"/>
    <w:rsid w:val="00304379"/>
    <w:rsid w:val="0030505F"/>
    <w:rsid w:val="003217B3"/>
    <w:rsid w:val="003242A8"/>
    <w:rsid w:val="003327F2"/>
    <w:rsid w:val="00342410"/>
    <w:rsid w:val="00352ADD"/>
    <w:rsid w:val="00352FC2"/>
    <w:rsid w:val="003565C5"/>
    <w:rsid w:val="0037021F"/>
    <w:rsid w:val="0037467F"/>
    <w:rsid w:val="00381A80"/>
    <w:rsid w:val="003878A2"/>
    <w:rsid w:val="00391664"/>
    <w:rsid w:val="003A7E83"/>
    <w:rsid w:val="003B67EF"/>
    <w:rsid w:val="003C4FF8"/>
    <w:rsid w:val="003D251B"/>
    <w:rsid w:val="004112FC"/>
    <w:rsid w:val="0041617F"/>
    <w:rsid w:val="00424A15"/>
    <w:rsid w:val="0043012D"/>
    <w:rsid w:val="00436231"/>
    <w:rsid w:val="00437D56"/>
    <w:rsid w:val="00464FB5"/>
    <w:rsid w:val="00487A1C"/>
    <w:rsid w:val="004C7E34"/>
    <w:rsid w:val="004D3C38"/>
    <w:rsid w:val="004E0DA7"/>
    <w:rsid w:val="004F102D"/>
    <w:rsid w:val="00511E6F"/>
    <w:rsid w:val="00525A5F"/>
    <w:rsid w:val="00533F8B"/>
    <w:rsid w:val="005522E2"/>
    <w:rsid w:val="00594714"/>
    <w:rsid w:val="005A4C56"/>
    <w:rsid w:val="005A554C"/>
    <w:rsid w:val="005C75B9"/>
    <w:rsid w:val="005D5B4B"/>
    <w:rsid w:val="005E11B8"/>
    <w:rsid w:val="005F5735"/>
    <w:rsid w:val="006041BB"/>
    <w:rsid w:val="00604EED"/>
    <w:rsid w:val="006752BD"/>
    <w:rsid w:val="006921CD"/>
    <w:rsid w:val="00693461"/>
    <w:rsid w:val="006B258A"/>
    <w:rsid w:val="006B3452"/>
    <w:rsid w:val="006C3BE6"/>
    <w:rsid w:val="006D6161"/>
    <w:rsid w:val="00703845"/>
    <w:rsid w:val="00706B2A"/>
    <w:rsid w:val="00722ECB"/>
    <w:rsid w:val="0074203F"/>
    <w:rsid w:val="00752146"/>
    <w:rsid w:val="00762EB7"/>
    <w:rsid w:val="00792B43"/>
    <w:rsid w:val="007A57CD"/>
    <w:rsid w:val="007B71A3"/>
    <w:rsid w:val="007C1216"/>
    <w:rsid w:val="007C7300"/>
    <w:rsid w:val="007D45D4"/>
    <w:rsid w:val="007D500A"/>
    <w:rsid w:val="007D618A"/>
    <w:rsid w:val="007F6DBB"/>
    <w:rsid w:val="00804FBF"/>
    <w:rsid w:val="00820051"/>
    <w:rsid w:val="008214E5"/>
    <w:rsid w:val="008669CA"/>
    <w:rsid w:val="008673D4"/>
    <w:rsid w:val="00867DE3"/>
    <w:rsid w:val="0088235D"/>
    <w:rsid w:val="008850C3"/>
    <w:rsid w:val="008A36B0"/>
    <w:rsid w:val="00900804"/>
    <w:rsid w:val="009041E6"/>
    <w:rsid w:val="00914EFF"/>
    <w:rsid w:val="00925005"/>
    <w:rsid w:val="00962F50"/>
    <w:rsid w:val="009B7CC5"/>
    <w:rsid w:val="009D7EDB"/>
    <w:rsid w:val="00A04101"/>
    <w:rsid w:val="00A15CC4"/>
    <w:rsid w:val="00A16DD4"/>
    <w:rsid w:val="00A246A3"/>
    <w:rsid w:val="00A6641C"/>
    <w:rsid w:val="00A871F0"/>
    <w:rsid w:val="00AA7490"/>
    <w:rsid w:val="00AD0F3C"/>
    <w:rsid w:val="00AE29FF"/>
    <w:rsid w:val="00AE4873"/>
    <w:rsid w:val="00AE5BC6"/>
    <w:rsid w:val="00B16D77"/>
    <w:rsid w:val="00B24E15"/>
    <w:rsid w:val="00B25615"/>
    <w:rsid w:val="00B40B77"/>
    <w:rsid w:val="00B46857"/>
    <w:rsid w:val="00B50705"/>
    <w:rsid w:val="00B90E83"/>
    <w:rsid w:val="00BA4A38"/>
    <w:rsid w:val="00BB7667"/>
    <w:rsid w:val="00BD7187"/>
    <w:rsid w:val="00BE2717"/>
    <w:rsid w:val="00BF0424"/>
    <w:rsid w:val="00C056F7"/>
    <w:rsid w:val="00C05FA4"/>
    <w:rsid w:val="00C22A53"/>
    <w:rsid w:val="00C25231"/>
    <w:rsid w:val="00C3665F"/>
    <w:rsid w:val="00C36871"/>
    <w:rsid w:val="00C41749"/>
    <w:rsid w:val="00C51D87"/>
    <w:rsid w:val="00C80EF9"/>
    <w:rsid w:val="00C97AE3"/>
    <w:rsid w:val="00CC1D07"/>
    <w:rsid w:val="00D2278F"/>
    <w:rsid w:val="00D3229E"/>
    <w:rsid w:val="00D45FEA"/>
    <w:rsid w:val="00D65027"/>
    <w:rsid w:val="00D737FA"/>
    <w:rsid w:val="00D759D4"/>
    <w:rsid w:val="00D87195"/>
    <w:rsid w:val="00D9315D"/>
    <w:rsid w:val="00DB1AD2"/>
    <w:rsid w:val="00DD4EB9"/>
    <w:rsid w:val="00DD5343"/>
    <w:rsid w:val="00DD5698"/>
    <w:rsid w:val="00DF25BF"/>
    <w:rsid w:val="00E011B7"/>
    <w:rsid w:val="00E018D8"/>
    <w:rsid w:val="00E26674"/>
    <w:rsid w:val="00E276A5"/>
    <w:rsid w:val="00E56B04"/>
    <w:rsid w:val="00E7066B"/>
    <w:rsid w:val="00EB06C4"/>
    <w:rsid w:val="00EB62FD"/>
    <w:rsid w:val="00EC6854"/>
    <w:rsid w:val="00F05DAE"/>
    <w:rsid w:val="00F23EF9"/>
    <w:rsid w:val="00F57396"/>
    <w:rsid w:val="00F6722D"/>
    <w:rsid w:val="00F75FE1"/>
    <w:rsid w:val="00F94A59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C195"/>
  <w15:docId w15:val="{B848E1A5-3FB8-4C57-B2AD-8971995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6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4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34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461"/>
    <w:pPr>
      <w:ind w:left="720"/>
      <w:contextualSpacing/>
    </w:pPr>
  </w:style>
  <w:style w:type="paragraph" w:customStyle="1" w:styleId="aTre3">
    <w:name w:val="aTre 3"/>
    <w:basedOn w:val="Normln"/>
    <w:link w:val="aTre3Char"/>
    <w:uiPriority w:val="99"/>
    <w:rsid w:val="00067993"/>
    <w:pPr>
      <w:spacing w:after="0" w:line="240" w:lineRule="auto"/>
      <w:ind w:left="369" w:hanging="142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aTre3Char">
    <w:name w:val="aTre 3 Char"/>
    <w:basedOn w:val="Standardnpsmoodstavce"/>
    <w:link w:val="aTre3"/>
    <w:uiPriority w:val="99"/>
    <w:rsid w:val="00067993"/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Default">
    <w:name w:val="Default"/>
    <w:rsid w:val="00B2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5">
    <w:name w:val="h1a5"/>
    <w:basedOn w:val="Standardnpsmoodstavce"/>
    <w:rsid w:val="00B2561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rsid w:val="003B67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A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D50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B8"/>
  </w:style>
  <w:style w:type="paragraph" w:styleId="Zpat">
    <w:name w:val="footer"/>
    <w:basedOn w:val="Normln"/>
    <w:link w:val="ZpatChar"/>
    <w:uiPriority w:val="99"/>
    <w:unhideWhenUsed/>
    <w:rsid w:val="005E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echova@csop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akova@csop5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4465-08EE-4499-AB0B-2625347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3057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Nováková</cp:lastModifiedBy>
  <cp:revision>103</cp:revision>
  <cp:lastPrinted>2023-03-14T08:31:00Z</cp:lastPrinted>
  <dcterms:created xsi:type="dcterms:W3CDTF">2019-07-24T05:00:00Z</dcterms:created>
  <dcterms:modified xsi:type="dcterms:W3CDTF">2024-03-20T13:45:00Z</dcterms:modified>
</cp:coreProperties>
</file>